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F07" w:rsidRDefault="00197F07">
      <w:pPr>
        <w:widowControl w:val="0"/>
        <w:autoSpaceDE w:val="0"/>
        <w:autoSpaceDN w:val="0"/>
        <w:adjustRightInd w:val="0"/>
        <w:spacing w:after="0" w:line="11" w:lineRule="exact"/>
        <w:rPr>
          <w:rFonts w:ascii="Times New Roman" w:hAnsi="Times New Roman"/>
          <w:sz w:val="24"/>
          <w:szCs w:val="24"/>
        </w:rPr>
      </w:pPr>
    </w:p>
    <w:p w:rsidR="00197F07" w:rsidRDefault="00450D3E">
      <w:pPr>
        <w:widowControl w:val="0"/>
        <w:autoSpaceDE w:val="0"/>
        <w:autoSpaceDN w:val="0"/>
        <w:adjustRightInd w:val="0"/>
        <w:spacing w:after="0" w:line="239" w:lineRule="auto"/>
        <w:ind w:left="6"/>
        <w:rPr>
          <w:rFonts w:ascii="Times New Roman" w:hAnsi="Times New Roman"/>
          <w:sz w:val="24"/>
          <w:szCs w:val="24"/>
        </w:rPr>
      </w:pPr>
      <w:r>
        <w:rPr>
          <w:rFonts w:ascii="Cambria" w:hAnsi="Cambria" w:cs="Cambria"/>
          <w:b/>
          <w:bCs/>
          <w:sz w:val="18"/>
          <w:szCs w:val="18"/>
        </w:rPr>
        <w:t>-----------------------------------------------------------------------------------------------------------------------------------</w:t>
      </w:r>
    </w:p>
    <w:p w:rsidR="00197F07" w:rsidRDefault="00450D3E">
      <w:pPr>
        <w:widowControl w:val="0"/>
        <w:autoSpaceDE w:val="0"/>
        <w:autoSpaceDN w:val="0"/>
        <w:adjustRightInd w:val="0"/>
        <w:spacing w:after="0" w:line="234" w:lineRule="auto"/>
        <w:ind w:left="3446"/>
        <w:rPr>
          <w:rFonts w:ascii="Times New Roman" w:hAnsi="Times New Roman"/>
          <w:sz w:val="24"/>
          <w:szCs w:val="24"/>
        </w:rPr>
      </w:pPr>
      <w:r>
        <w:rPr>
          <w:rFonts w:ascii="Cambria" w:hAnsi="Cambria" w:cs="Cambria"/>
          <w:b/>
          <w:bCs/>
          <w:sz w:val="23"/>
          <w:szCs w:val="23"/>
        </w:rPr>
        <w:t>APPENDIX - I</w:t>
      </w:r>
    </w:p>
    <w:p w:rsidR="00197F07" w:rsidRDefault="00450D3E">
      <w:pPr>
        <w:widowControl w:val="0"/>
        <w:autoSpaceDE w:val="0"/>
        <w:autoSpaceDN w:val="0"/>
        <w:adjustRightInd w:val="0"/>
        <w:spacing w:after="0" w:line="237" w:lineRule="auto"/>
        <w:ind w:left="366"/>
        <w:rPr>
          <w:rFonts w:ascii="Times New Roman" w:hAnsi="Times New Roman"/>
          <w:sz w:val="24"/>
          <w:szCs w:val="24"/>
        </w:rPr>
      </w:pPr>
      <w:r>
        <w:rPr>
          <w:rFonts w:ascii="Cambria" w:hAnsi="Cambria" w:cs="Cambria"/>
          <w:b/>
          <w:bCs/>
          <w:sz w:val="23"/>
          <w:szCs w:val="23"/>
        </w:rPr>
        <w:t>SELECTION PROCEDURE/SCHEME AND SYLLABUS OF THE EXAMINATION</w:t>
      </w:r>
    </w:p>
    <w:p w:rsidR="00197F07" w:rsidRDefault="00197F07">
      <w:pPr>
        <w:widowControl w:val="0"/>
        <w:autoSpaceDE w:val="0"/>
        <w:autoSpaceDN w:val="0"/>
        <w:adjustRightInd w:val="0"/>
        <w:spacing w:after="0" w:line="19" w:lineRule="exact"/>
        <w:rPr>
          <w:rFonts w:ascii="Times New Roman" w:hAnsi="Times New Roman"/>
          <w:sz w:val="24"/>
          <w:szCs w:val="24"/>
        </w:rPr>
      </w:pPr>
    </w:p>
    <w:p w:rsidR="00197F07" w:rsidRDefault="00450D3E">
      <w:pPr>
        <w:widowControl w:val="0"/>
        <w:autoSpaceDE w:val="0"/>
        <w:autoSpaceDN w:val="0"/>
        <w:adjustRightInd w:val="0"/>
        <w:spacing w:after="0" w:line="239" w:lineRule="auto"/>
        <w:ind w:left="6"/>
        <w:rPr>
          <w:rFonts w:ascii="Times New Roman" w:hAnsi="Times New Roman"/>
          <w:sz w:val="24"/>
          <w:szCs w:val="24"/>
        </w:rPr>
      </w:pPr>
      <w:r>
        <w:rPr>
          <w:rFonts w:ascii="Cambria" w:hAnsi="Cambria" w:cs="Cambria"/>
          <w:b/>
          <w:bCs/>
          <w:sz w:val="18"/>
          <w:szCs w:val="18"/>
        </w:rPr>
        <w:t>(A) Selection Procedure/Scheme: -</w:t>
      </w:r>
    </w:p>
    <w:p w:rsidR="00197F07" w:rsidRDefault="00197F07">
      <w:pPr>
        <w:widowControl w:val="0"/>
        <w:autoSpaceDE w:val="0"/>
        <w:autoSpaceDN w:val="0"/>
        <w:adjustRightInd w:val="0"/>
        <w:spacing w:after="0" w:line="1" w:lineRule="exact"/>
        <w:rPr>
          <w:rFonts w:ascii="Times New Roman" w:hAnsi="Times New Roman"/>
          <w:sz w:val="24"/>
          <w:szCs w:val="24"/>
        </w:rPr>
      </w:pPr>
    </w:p>
    <w:p w:rsidR="00197F07" w:rsidRDefault="00450D3E">
      <w:pPr>
        <w:widowControl w:val="0"/>
        <w:autoSpaceDE w:val="0"/>
        <w:autoSpaceDN w:val="0"/>
        <w:adjustRightInd w:val="0"/>
        <w:spacing w:after="0" w:line="239" w:lineRule="auto"/>
        <w:ind w:left="6"/>
        <w:rPr>
          <w:rFonts w:ascii="Times New Roman" w:hAnsi="Times New Roman"/>
          <w:sz w:val="24"/>
          <w:szCs w:val="24"/>
        </w:rPr>
      </w:pPr>
      <w:r>
        <w:rPr>
          <w:rFonts w:ascii="Cambria" w:hAnsi="Cambria" w:cs="Cambria"/>
          <w:sz w:val="18"/>
          <w:szCs w:val="18"/>
        </w:rPr>
        <w:t>The Selection Procedure/Scheme of the Examination will be as follows:</w:t>
      </w:r>
    </w:p>
    <w:p w:rsidR="00197F07" w:rsidRDefault="00450D3E">
      <w:pPr>
        <w:widowControl w:val="0"/>
        <w:numPr>
          <w:ilvl w:val="0"/>
          <w:numId w:val="2"/>
        </w:numPr>
        <w:tabs>
          <w:tab w:val="clear" w:pos="720"/>
          <w:tab w:val="num" w:pos="246"/>
        </w:tabs>
        <w:overflowPunct w:val="0"/>
        <w:autoSpaceDE w:val="0"/>
        <w:autoSpaceDN w:val="0"/>
        <w:adjustRightInd w:val="0"/>
        <w:spacing w:after="0" w:line="235" w:lineRule="auto"/>
        <w:ind w:left="246" w:hanging="246"/>
        <w:jc w:val="both"/>
        <w:rPr>
          <w:rFonts w:ascii="Cambria" w:hAnsi="Cambria" w:cs="Cambria"/>
          <w:b/>
          <w:bCs/>
          <w:sz w:val="18"/>
          <w:szCs w:val="18"/>
        </w:rPr>
      </w:pPr>
      <w:r>
        <w:rPr>
          <w:rFonts w:ascii="Cambria" w:hAnsi="Cambria" w:cs="Cambria"/>
          <w:b/>
          <w:bCs/>
          <w:sz w:val="18"/>
          <w:szCs w:val="18"/>
        </w:rPr>
        <w:t xml:space="preserve">Written Examination: </w:t>
      </w:r>
      <w:r>
        <w:rPr>
          <w:rFonts w:ascii="Cambria" w:hAnsi="Cambria" w:cs="Cambria"/>
          <w:sz w:val="18"/>
          <w:szCs w:val="18"/>
        </w:rPr>
        <w:t>The written examination to be conducted by Union Public Service Commission</w:t>
      </w:r>
      <w:r>
        <w:rPr>
          <w:rFonts w:ascii="Cambria" w:hAnsi="Cambria" w:cs="Cambria"/>
          <w:b/>
          <w:bCs/>
          <w:sz w:val="18"/>
          <w:szCs w:val="18"/>
        </w:rPr>
        <w:t xml:space="preserve"> </w:t>
      </w:r>
    </w:p>
    <w:p w:rsidR="00197F07" w:rsidRDefault="00197F07">
      <w:pPr>
        <w:widowControl w:val="0"/>
        <w:autoSpaceDE w:val="0"/>
        <w:autoSpaceDN w:val="0"/>
        <w:adjustRightInd w:val="0"/>
        <w:spacing w:after="0" w:line="45" w:lineRule="exact"/>
        <w:rPr>
          <w:rFonts w:ascii="Cambria" w:hAnsi="Cambria" w:cs="Cambria"/>
          <w:b/>
          <w:bCs/>
          <w:sz w:val="18"/>
          <w:szCs w:val="18"/>
        </w:rPr>
      </w:pPr>
    </w:p>
    <w:p w:rsidR="00197F07" w:rsidRDefault="00450D3E">
      <w:pPr>
        <w:widowControl w:val="0"/>
        <w:overflowPunct w:val="0"/>
        <w:autoSpaceDE w:val="0"/>
        <w:autoSpaceDN w:val="0"/>
        <w:adjustRightInd w:val="0"/>
        <w:spacing w:after="0" w:line="193" w:lineRule="auto"/>
        <w:ind w:left="6" w:right="80"/>
        <w:jc w:val="both"/>
        <w:rPr>
          <w:rFonts w:ascii="Cambria" w:hAnsi="Cambria" w:cs="Cambria"/>
          <w:b/>
          <w:bCs/>
          <w:sz w:val="18"/>
          <w:szCs w:val="18"/>
        </w:rPr>
      </w:pPr>
      <w:proofErr w:type="gramStart"/>
      <w:r>
        <w:rPr>
          <w:rFonts w:ascii="Cambria" w:hAnsi="Cambria" w:cs="Cambria"/>
          <w:sz w:val="18"/>
          <w:szCs w:val="18"/>
        </w:rPr>
        <w:t>will</w:t>
      </w:r>
      <w:proofErr w:type="gramEnd"/>
      <w:r>
        <w:rPr>
          <w:rFonts w:ascii="Cambria" w:hAnsi="Cambria" w:cs="Cambria"/>
          <w:sz w:val="18"/>
          <w:szCs w:val="18"/>
        </w:rPr>
        <w:t xml:space="preserve"> be held on </w:t>
      </w:r>
      <w:r>
        <w:rPr>
          <w:rFonts w:ascii="Cambria" w:hAnsi="Cambria" w:cs="Cambria"/>
          <w:b/>
          <w:bCs/>
          <w:sz w:val="18"/>
          <w:szCs w:val="18"/>
        </w:rPr>
        <w:t>23</w:t>
      </w:r>
      <w:r>
        <w:rPr>
          <w:rFonts w:ascii="Cambria" w:hAnsi="Cambria" w:cs="Cambria"/>
          <w:b/>
          <w:bCs/>
          <w:vertAlign w:val="superscript"/>
        </w:rPr>
        <w:t>rd</w:t>
      </w:r>
      <w:r>
        <w:rPr>
          <w:rFonts w:ascii="Cambria" w:hAnsi="Cambria" w:cs="Cambria"/>
          <w:sz w:val="18"/>
          <w:szCs w:val="18"/>
        </w:rPr>
        <w:t xml:space="preserve"> </w:t>
      </w:r>
      <w:r>
        <w:rPr>
          <w:rFonts w:ascii="Cambria" w:hAnsi="Cambria" w:cs="Cambria"/>
          <w:b/>
          <w:bCs/>
          <w:sz w:val="18"/>
          <w:szCs w:val="18"/>
        </w:rPr>
        <w:t>July, 2017</w:t>
      </w:r>
      <w:r>
        <w:rPr>
          <w:rFonts w:ascii="Cambria" w:hAnsi="Cambria" w:cs="Cambria"/>
          <w:sz w:val="18"/>
          <w:szCs w:val="18"/>
        </w:rPr>
        <w:t xml:space="preserve"> and will comprise two papers. Paper I will be held from </w:t>
      </w:r>
      <w:r>
        <w:rPr>
          <w:rFonts w:ascii="Cambria" w:hAnsi="Cambria" w:cs="Cambria"/>
          <w:b/>
          <w:bCs/>
          <w:sz w:val="18"/>
          <w:szCs w:val="18"/>
        </w:rPr>
        <w:t>10 a.m. to 12.00</w:t>
      </w:r>
      <w:r>
        <w:rPr>
          <w:rFonts w:ascii="Cambria" w:hAnsi="Cambria" w:cs="Cambria"/>
          <w:sz w:val="18"/>
          <w:szCs w:val="18"/>
        </w:rPr>
        <w:t xml:space="preserve"> </w:t>
      </w:r>
      <w:r>
        <w:rPr>
          <w:rFonts w:ascii="Cambria" w:hAnsi="Cambria" w:cs="Cambria"/>
          <w:b/>
          <w:bCs/>
          <w:sz w:val="18"/>
          <w:szCs w:val="18"/>
        </w:rPr>
        <w:t xml:space="preserve">Noon </w:t>
      </w:r>
      <w:r>
        <w:rPr>
          <w:rFonts w:ascii="Cambria" w:hAnsi="Cambria" w:cs="Cambria"/>
          <w:sz w:val="18"/>
          <w:szCs w:val="18"/>
        </w:rPr>
        <w:t>and Paper II will be held from</w:t>
      </w:r>
      <w:r>
        <w:rPr>
          <w:rFonts w:ascii="Cambria" w:hAnsi="Cambria" w:cs="Cambria"/>
          <w:b/>
          <w:bCs/>
          <w:sz w:val="18"/>
          <w:szCs w:val="18"/>
        </w:rPr>
        <w:t xml:space="preserve"> 2.00 p.m. to 5.00 p.m. </w:t>
      </w:r>
    </w:p>
    <w:p w:rsidR="00197F07" w:rsidRDefault="00450D3E">
      <w:pPr>
        <w:widowControl w:val="0"/>
        <w:overflowPunct w:val="0"/>
        <w:autoSpaceDE w:val="0"/>
        <w:autoSpaceDN w:val="0"/>
        <w:adjustRightInd w:val="0"/>
        <w:spacing w:after="0" w:line="237" w:lineRule="auto"/>
        <w:ind w:left="6"/>
        <w:jc w:val="both"/>
        <w:rPr>
          <w:rFonts w:ascii="Cambria" w:hAnsi="Cambria" w:cs="Cambria"/>
          <w:b/>
          <w:bCs/>
          <w:sz w:val="18"/>
          <w:szCs w:val="18"/>
        </w:rPr>
      </w:pPr>
      <w:r>
        <w:rPr>
          <w:rFonts w:ascii="Cambria" w:hAnsi="Cambria" w:cs="Cambria"/>
          <w:b/>
          <w:bCs/>
          <w:sz w:val="18"/>
          <w:szCs w:val="18"/>
        </w:rPr>
        <w:t xml:space="preserve">Paper </w:t>
      </w:r>
      <w:proofErr w:type="gramStart"/>
      <w:r>
        <w:rPr>
          <w:rFonts w:ascii="Cambria" w:hAnsi="Cambria" w:cs="Cambria"/>
          <w:b/>
          <w:bCs/>
          <w:sz w:val="18"/>
          <w:szCs w:val="18"/>
        </w:rPr>
        <w:t>I :</w:t>
      </w:r>
      <w:proofErr w:type="gramEnd"/>
      <w:r>
        <w:rPr>
          <w:rFonts w:ascii="Cambria" w:hAnsi="Cambria" w:cs="Cambria"/>
          <w:b/>
          <w:bCs/>
          <w:sz w:val="18"/>
          <w:szCs w:val="18"/>
        </w:rPr>
        <w:t xml:space="preserve"> </w:t>
      </w:r>
      <w:r>
        <w:rPr>
          <w:rFonts w:ascii="Cambria" w:hAnsi="Cambria" w:cs="Cambria"/>
          <w:sz w:val="18"/>
          <w:szCs w:val="18"/>
        </w:rPr>
        <w:t>General Ability and Intelligence - 250 Marks</w:t>
      </w:r>
      <w:r>
        <w:rPr>
          <w:rFonts w:ascii="Cambria" w:hAnsi="Cambria" w:cs="Cambria"/>
          <w:b/>
          <w:bCs/>
          <w:sz w:val="18"/>
          <w:szCs w:val="18"/>
        </w:rPr>
        <w:t xml:space="preserve"> </w:t>
      </w:r>
    </w:p>
    <w:p w:rsidR="00197F07" w:rsidRDefault="00197F07">
      <w:pPr>
        <w:widowControl w:val="0"/>
        <w:autoSpaceDE w:val="0"/>
        <w:autoSpaceDN w:val="0"/>
        <w:adjustRightInd w:val="0"/>
        <w:spacing w:after="0" w:line="47" w:lineRule="exact"/>
        <w:rPr>
          <w:rFonts w:ascii="Cambria" w:hAnsi="Cambria" w:cs="Cambria"/>
          <w:b/>
          <w:bCs/>
          <w:sz w:val="18"/>
          <w:szCs w:val="18"/>
        </w:rPr>
      </w:pPr>
    </w:p>
    <w:p w:rsidR="00197F07" w:rsidRDefault="00450D3E">
      <w:pPr>
        <w:widowControl w:val="0"/>
        <w:overflowPunct w:val="0"/>
        <w:autoSpaceDE w:val="0"/>
        <w:autoSpaceDN w:val="0"/>
        <w:adjustRightInd w:val="0"/>
        <w:spacing w:after="0" w:line="210" w:lineRule="auto"/>
        <w:ind w:left="6" w:right="80"/>
        <w:jc w:val="both"/>
        <w:rPr>
          <w:rFonts w:ascii="Cambria" w:hAnsi="Cambria" w:cs="Cambria"/>
          <w:b/>
          <w:bCs/>
          <w:sz w:val="18"/>
          <w:szCs w:val="18"/>
        </w:rPr>
      </w:pPr>
      <w:r>
        <w:rPr>
          <w:rFonts w:ascii="Cambria" w:hAnsi="Cambria" w:cs="Cambria"/>
          <w:sz w:val="18"/>
          <w:szCs w:val="18"/>
        </w:rPr>
        <w:t xml:space="preserve">The questions in this paper will be of Objective (Multiple Answers) Type in which the questions will be set in English as well as Hindi. </w:t>
      </w:r>
    </w:p>
    <w:p w:rsidR="00197F07" w:rsidRDefault="00197F07">
      <w:pPr>
        <w:widowControl w:val="0"/>
        <w:autoSpaceDE w:val="0"/>
        <w:autoSpaceDN w:val="0"/>
        <w:adjustRightInd w:val="0"/>
        <w:spacing w:after="0" w:line="1" w:lineRule="exact"/>
        <w:rPr>
          <w:rFonts w:ascii="Cambria" w:hAnsi="Cambria" w:cs="Cambria"/>
          <w:b/>
          <w:bCs/>
          <w:sz w:val="18"/>
          <w:szCs w:val="18"/>
        </w:rPr>
      </w:pPr>
    </w:p>
    <w:p w:rsidR="00197F07" w:rsidRDefault="00450D3E">
      <w:pPr>
        <w:widowControl w:val="0"/>
        <w:overflowPunct w:val="0"/>
        <w:autoSpaceDE w:val="0"/>
        <w:autoSpaceDN w:val="0"/>
        <w:adjustRightInd w:val="0"/>
        <w:spacing w:after="0" w:line="240" w:lineRule="auto"/>
        <w:ind w:left="6"/>
        <w:jc w:val="both"/>
        <w:rPr>
          <w:rFonts w:ascii="Cambria" w:hAnsi="Cambria" w:cs="Cambria"/>
          <w:b/>
          <w:bCs/>
          <w:sz w:val="18"/>
          <w:szCs w:val="18"/>
        </w:rPr>
      </w:pPr>
      <w:r>
        <w:rPr>
          <w:rFonts w:ascii="Cambria" w:hAnsi="Cambria" w:cs="Cambria"/>
          <w:b/>
          <w:bCs/>
          <w:sz w:val="18"/>
          <w:szCs w:val="18"/>
        </w:rPr>
        <w:t xml:space="preserve">Paper </w:t>
      </w:r>
      <w:proofErr w:type="gramStart"/>
      <w:r>
        <w:rPr>
          <w:rFonts w:ascii="Cambria" w:hAnsi="Cambria" w:cs="Cambria"/>
          <w:b/>
          <w:bCs/>
          <w:sz w:val="18"/>
          <w:szCs w:val="18"/>
        </w:rPr>
        <w:t>II :</w:t>
      </w:r>
      <w:proofErr w:type="gramEnd"/>
      <w:r>
        <w:rPr>
          <w:rFonts w:ascii="Cambria" w:hAnsi="Cambria" w:cs="Cambria"/>
          <w:b/>
          <w:bCs/>
          <w:sz w:val="18"/>
          <w:szCs w:val="18"/>
        </w:rPr>
        <w:t xml:space="preserve"> General Studies, Essay and Comprehension - 200 Marks </w:t>
      </w:r>
    </w:p>
    <w:p w:rsidR="00197F07" w:rsidRDefault="00197F07">
      <w:pPr>
        <w:widowControl w:val="0"/>
        <w:autoSpaceDE w:val="0"/>
        <w:autoSpaceDN w:val="0"/>
        <w:adjustRightInd w:val="0"/>
        <w:spacing w:after="0" w:line="44" w:lineRule="exact"/>
        <w:rPr>
          <w:rFonts w:ascii="Cambria" w:hAnsi="Cambria" w:cs="Cambria"/>
          <w:b/>
          <w:bCs/>
          <w:sz w:val="18"/>
          <w:szCs w:val="18"/>
        </w:rPr>
      </w:pPr>
    </w:p>
    <w:p w:rsidR="00197F07" w:rsidRDefault="00450D3E">
      <w:pPr>
        <w:widowControl w:val="0"/>
        <w:overflowPunct w:val="0"/>
        <w:autoSpaceDE w:val="0"/>
        <w:autoSpaceDN w:val="0"/>
        <w:adjustRightInd w:val="0"/>
        <w:spacing w:after="0" w:line="222" w:lineRule="auto"/>
        <w:ind w:left="6" w:right="80"/>
        <w:jc w:val="both"/>
        <w:rPr>
          <w:rFonts w:ascii="Cambria" w:hAnsi="Cambria" w:cs="Cambria"/>
          <w:b/>
          <w:bCs/>
          <w:sz w:val="18"/>
          <w:szCs w:val="18"/>
        </w:rPr>
      </w:pPr>
      <w:r>
        <w:rPr>
          <w:rFonts w:ascii="Cambria" w:hAnsi="Cambria" w:cs="Cambria"/>
          <w:sz w:val="18"/>
          <w:szCs w:val="18"/>
        </w:rPr>
        <w:t xml:space="preserve">In this paper candidates will be allowed the option of writing the Essay Component in English or Hindi, but the medium of </w:t>
      </w:r>
      <w:proofErr w:type="spellStart"/>
      <w:r>
        <w:rPr>
          <w:rFonts w:ascii="Cambria" w:hAnsi="Cambria" w:cs="Cambria"/>
          <w:sz w:val="18"/>
          <w:szCs w:val="18"/>
        </w:rPr>
        <w:t>Precis</w:t>
      </w:r>
      <w:proofErr w:type="spellEnd"/>
      <w:r>
        <w:rPr>
          <w:rFonts w:ascii="Cambria" w:hAnsi="Cambria" w:cs="Cambria"/>
          <w:sz w:val="18"/>
          <w:szCs w:val="18"/>
        </w:rPr>
        <w:t xml:space="preserve"> Writing, Comprehension Components and other communications/ language skills will be English only. </w:t>
      </w:r>
    </w:p>
    <w:p w:rsidR="00197F07" w:rsidRDefault="00197F07">
      <w:pPr>
        <w:widowControl w:val="0"/>
        <w:autoSpaceDE w:val="0"/>
        <w:autoSpaceDN w:val="0"/>
        <w:adjustRightInd w:val="0"/>
        <w:spacing w:after="0" w:line="48" w:lineRule="exact"/>
        <w:rPr>
          <w:rFonts w:ascii="Cambria" w:hAnsi="Cambria" w:cs="Cambria"/>
          <w:b/>
          <w:bCs/>
          <w:sz w:val="18"/>
          <w:szCs w:val="18"/>
        </w:rPr>
      </w:pPr>
    </w:p>
    <w:p w:rsidR="00197F07" w:rsidRDefault="00450D3E">
      <w:pPr>
        <w:widowControl w:val="0"/>
        <w:overflowPunct w:val="0"/>
        <w:autoSpaceDE w:val="0"/>
        <w:autoSpaceDN w:val="0"/>
        <w:adjustRightInd w:val="0"/>
        <w:spacing w:after="0" w:line="229" w:lineRule="auto"/>
        <w:ind w:left="6" w:right="80"/>
        <w:jc w:val="both"/>
        <w:rPr>
          <w:rFonts w:ascii="Cambria" w:hAnsi="Cambria" w:cs="Cambria"/>
          <w:b/>
          <w:bCs/>
          <w:sz w:val="18"/>
          <w:szCs w:val="18"/>
        </w:rPr>
      </w:pPr>
      <w:r>
        <w:rPr>
          <w:rFonts w:ascii="Cambria" w:hAnsi="Cambria" w:cs="Cambria"/>
          <w:b/>
          <w:bCs/>
          <w:sz w:val="19"/>
          <w:szCs w:val="19"/>
        </w:rPr>
        <w:t>NOTE-</w:t>
      </w:r>
      <w:proofErr w:type="gramStart"/>
      <w:r>
        <w:rPr>
          <w:rFonts w:ascii="Cambria" w:hAnsi="Cambria" w:cs="Cambria"/>
          <w:b/>
          <w:bCs/>
          <w:sz w:val="19"/>
          <w:szCs w:val="19"/>
        </w:rPr>
        <w:t>I :</w:t>
      </w:r>
      <w:proofErr w:type="gramEnd"/>
      <w:r>
        <w:rPr>
          <w:rFonts w:ascii="Cambria" w:hAnsi="Cambria" w:cs="Cambria"/>
          <w:b/>
          <w:bCs/>
          <w:sz w:val="19"/>
          <w:szCs w:val="19"/>
        </w:rPr>
        <w:t xml:space="preserve"> </w:t>
      </w:r>
      <w:r>
        <w:rPr>
          <w:rFonts w:ascii="Cambria" w:hAnsi="Cambria" w:cs="Cambria"/>
          <w:sz w:val="19"/>
          <w:szCs w:val="19"/>
        </w:rPr>
        <w:t>Candidates should ensure that in Paper II they write the answers only in the medium allowed</w:t>
      </w:r>
      <w:r>
        <w:rPr>
          <w:rFonts w:ascii="Cambria" w:hAnsi="Cambria" w:cs="Cambria"/>
          <w:b/>
          <w:bCs/>
          <w:sz w:val="19"/>
          <w:szCs w:val="19"/>
        </w:rPr>
        <w:t xml:space="preserve"> </w:t>
      </w:r>
      <w:r>
        <w:rPr>
          <w:rFonts w:ascii="Cambria" w:hAnsi="Cambria" w:cs="Cambria"/>
          <w:sz w:val="19"/>
          <w:szCs w:val="19"/>
        </w:rPr>
        <w:t xml:space="preserve">by the Commission for the different Components as mentioned above. No credit will be given for answers written in a medium other than the one allowed in the Paper. Candidates will be required to indicate the medium of Essay Component in the Attendance Lists and on the Answer Book. No credit will be given for the Essay Component if the candidate indicates a medium on the Attendance List and on the Answer Book other than the one in which he/she has written the Essay. </w:t>
      </w:r>
    </w:p>
    <w:p w:rsidR="00197F07" w:rsidRDefault="00197F07">
      <w:pPr>
        <w:widowControl w:val="0"/>
        <w:autoSpaceDE w:val="0"/>
        <w:autoSpaceDN w:val="0"/>
        <w:adjustRightInd w:val="0"/>
        <w:spacing w:after="0" w:line="51" w:lineRule="exact"/>
        <w:rPr>
          <w:rFonts w:ascii="Cambria" w:hAnsi="Cambria" w:cs="Cambria"/>
          <w:b/>
          <w:bCs/>
          <w:sz w:val="18"/>
          <w:szCs w:val="18"/>
        </w:rPr>
      </w:pPr>
    </w:p>
    <w:p w:rsidR="00197F07" w:rsidRDefault="00450D3E">
      <w:pPr>
        <w:widowControl w:val="0"/>
        <w:overflowPunct w:val="0"/>
        <w:autoSpaceDE w:val="0"/>
        <w:autoSpaceDN w:val="0"/>
        <w:adjustRightInd w:val="0"/>
        <w:spacing w:after="0" w:line="219" w:lineRule="auto"/>
        <w:ind w:left="6" w:right="80"/>
        <w:jc w:val="both"/>
        <w:rPr>
          <w:rFonts w:ascii="Cambria" w:hAnsi="Cambria" w:cs="Cambria"/>
          <w:b/>
          <w:bCs/>
          <w:sz w:val="18"/>
          <w:szCs w:val="18"/>
        </w:rPr>
      </w:pPr>
      <w:r>
        <w:rPr>
          <w:rFonts w:ascii="Cambria" w:hAnsi="Cambria" w:cs="Cambria"/>
          <w:b/>
          <w:bCs/>
          <w:sz w:val="19"/>
          <w:szCs w:val="19"/>
        </w:rPr>
        <w:t xml:space="preserve">NOTE-II: </w:t>
      </w:r>
      <w:r>
        <w:rPr>
          <w:rFonts w:ascii="Cambria" w:hAnsi="Cambria" w:cs="Cambria"/>
          <w:sz w:val="19"/>
          <w:szCs w:val="19"/>
        </w:rPr>
        <w:t>There will be minimum qualifying marks separately in each Paper as may be fixed by the</w:t>
      </w:r>
      <w:r>
        <w:rPr>
          <w:rFonts w:ascii="Cambria" w:hAnsi="Cambria" w:cs="Cambria"/>
          <w:b/>
          <w:bCs/>
          <w:sz w:val="19"/>
          <w:szCs w:val="19"/>
        </w:rPr>
        <w:t xml:space="preserve"> </w:t>
      </w:r>
      <w:r>
        <w:rPr>
          <w:rFonts w:ascii="Cambria" w:hAnsi="Cambria" w:cs="Cambria"/>
          <w:sz w:val="19"/>
          <w:szCs w:val="19"/>
        </w:rPr>
        <w:t xml:space="preserve">Commission in their discretion. Paper-I will be evaluated first and evaluation of Paper-II will be done only of those candidates who obtain the minimum qualifying marks in Paper-I. </w:t>
      </w:r>
    </w:p>
    <w:p w:rsidR="00197F07" w:rsidRDefault="00197F07">
      <w:pPr>
        <w:widowControl w:val="0"/>
        <w:autoSpaceDE w:val="0"/>
        <w:autoSpaceDN w:val="0"/>
        <w:adjustRightInd w:val="0"/>
        <w:spacing w:after="0" w:line="2" w:lineRule="exact"/>
        <w:rPr>
          <w:rFonts w:ascii="Cambria" w:hAnsi="Cambria" w:cs="Cambria"/>
          <w:b/>
          <w:bCs/>
          <w:sz w:val="18"/>
          <w:szCs w:val="18"/>
        </w:rPr>
      </w:pPr>
    </w:p>
    <w:p w:rsidR="00197F07" w:rsidRDefault="00450D3E">
      <w:pPr>
        <w:widowControl w:val="0"/>
        <w:numPr>
          <w:ilvl w:val="0"/>
          <w:numId w:val="2"/>
        </w:numPr>
        <w:tabs>
          <w:tab w:val="clear" w:pos="720"/>
          <w:tab w:val="num" w:pos="306"/>
        </w:tabs>
        <w:overflowPunct w:val="0"/>
        <w:autoSpaceDE w:val="0"/>
        <w:autoSpaceDN w:val="0"/>
        <w:adjustRightInd w:val="0"/>
        <w:spacing w:after="0" w:line="240" w:lineRule="auto"/>
        <w:ind w:left="306" w:hanging="306"/>
        <w:jc w:val="both"/>
        <w:rPr>
          <w:rFonts w:ascii="Cambria" w:hAnsi="Cambria" w:cs="Cambria"/>
          <w:b/>
          <w:bCs/>
          <w:sz w:val="19"/>
          <w:szCs w:val="19"/>
        </w:rPr>
      </w:pPr>
      <w:r>
        <w:rPr>
          <w:rFonts w:ascii="Cambria" w:hAnsi="Cambria" w:cs="Cambria"/>
          <w:b/>
          <w:bCs/>
          <w:sz w:val="19"/>
          <w:szCs w:val="19"/>
        </w:rPr>
        <w:t xml:space="preserve">Physical Standards/Physical Efficiency Tests and Medical Standards Tests : </w:t>
      </w:r>
    </w:p>
    <w:p w:rsidR="00197F07" w:rsidRDefault="00197F07">
      <w:pPr>
        <w:widowControl w:val="0"/>
        <w:autoSpaceDE w:val="0"/>
        <w:autoSpaceDN w:val="0"/>
        <w:adjustRightInd w:val="0"/>
        <w:spacing w:after="0" w:line="45" w:lineRule="exact"/>
        <w:rPr>
          <w:rFonts w:ascii="Times New Roman" w:hAnsi="Times New Roman"/>
          <w:sz w:val="24"/>
          <w:szCs w:val="24"/>
        </w:rPr>
      </w:pPr>
    </w:p>
    <w:p w:rsidR="00197F07" w:rsidRDefault="00450D3E">
      <w:pPr>
        <w:widowControl w:val="0"/>
        <w:overflowPunct w:val="0"/>
        <w:autoSpaceDE w:val="0"/>
        <w:autoSpaceDN w:val="0"/>
        <w:adjustRightInd w:val="0"/>
        <w:spacing w:after="0" w:line="212" w:lineRule="auto"/>
        <w:ind w:left="6" w:right="80"/>
        <w:rPr>
          <w:rFonts w:ascii="Times New Roman" w:hAnsi="Times New Roman"/>
          <w:sz w:val="24"/>
          <w:szCs w:val="24"/>
        </w:rPr>
      </w:pPr>
      <w:r>
        <w:rPr>
          <w:rFonts w:ascii="Cambria" w:hAnsi="Cambria" w:cs="Cambria"/>
          <w:sz w:val="19"/>
          <w:szCs w:val="19"/>
        </w:rPr>
        <w:t>Candidates who are declared qualified in the written examination will be summoned for Physical Standards/ Physical Efficiency Tests and Medical Standards Tests. Those candidates who meet the</w:t>
      </w:r>
    </w:p>
    <w:p w:rsidR="00197F07" w:rsidRDefault="00450D3E">
      <w:pPr>
        <w:widowControl w:val="0"/>
        <w:overflowPunct w:val="0"/>
        <w:autoSpaceDE w:val="0"/>
        <w:autoSpaceDN w:val="0"/>
        <w:adjustRightInd w:val="0"/>
        <w:spacing w:after="0" w:line="212" w:lineRule="auto"/>
        <w:ind w:left="6"/>
        <w:jc w:val="both"/>
        <w:rPr>
          <w:rFonts w:ascii="Times New Roman" w:hAnsi="Times New Roman"/>
          <w:sz w:val="24"/>
          <w:szCs w:val="24"/>
        </w:rPr>
      </w:pPr>
      <w:bookmarkStart w:id="0" w:name="page3"/>
      <w:bookmarkEnd w:id="0"/>
      <w:proofErr w:type="gramStart"/>
      <w:r>
        <w:rPr>
          <w:rFonts w:ascii="Cambria" w:hAnsi="Cambria" w:cs="Cambria"/>
          <w:sz w:val="19"/>
          <w:szCs w:val="19"/>
        </w:rPr>
        <w:t>prescribed</w:t>
      </w:r>
      <w:proofErr w:type="gramEnd"/>
      <w:r>
        <w:rPr>
          <w:rFonts w:ascii="Cambria" w:hAnsi="Cambria" w:cs="Cambria"/>
          <w:sz w:val="19"/>
          <w:szCs w:val="19"/>
        </w:rPr>
        <w:t xml:space="preserve"> Physical Standards, specified in Appendix-VI, will be put through the Physical Efficiency Tests as indicated below :</w:t>
      </w:r>
    </w:p>
    <w:p w:rsidR="00197F07" w:rsidRDefault="00450D3E">
      <w:pPr>
        <w:widowControl w:val="0"/>
        <w:autoSpaceDE w:val="0"/>
        <w:autoSpaceDN w:val="0"/>
        <w:adjustRightInd w:val="0"/>
        <w:spacing w:after="0" w:line="238" w:lineRule="auto"/>
        <w:ind w:left="6"/>
        <w:rPr>
          <w:rFonts w:ascii="Times New Roman" w:hAnsi="Times New Roman"/>
          <w:sz w:val="24"/>
          <w:szCs w:val="24"/>
        </w:rPr>
      </w:pPr>
      <w:r>
        <w:rPr>
          <w:rFonts w:ascii="Cambria" w:hAnsi="Cambria" w:cs="Cambria"/>
          <w:b/>
          <w:bCs/>
          <w:sz w:val="19"/>
          <w:szCs w:val="19"/>
        </w:rPr>
        <w:t>Physical Efficiency Tests (PET)</w:t>
      </w:r>
    </w:p>
    <w:tbl>
      <w:tblPr>
        <w:tblW w:w="0" w:type="auto"/>
        <w:tblInd w:w="6" w:type="dxa"/>
        <w:tblLayout w:type="fixed"/>
        <w:tblCellMar>
          <w:left w:w="0" w:type="dxa"/>
          <w:right w:w="0" w:type="dxa"/>
        </w:tblCellMar>
        <w:tblLook w:val="0000"/>
      </w:tblPr>
      <w:tblGrid>
        <w:gridCol w:w="2620"/>
        <w:gridCol w:w="3100"/>
        <w:gridCol w:w="2360"/>
      </w:tblGrid>
      <w:tr w:rsidR="00197F07" w:rsidRPr="00533EFE">
        <w:trPr>
          <w:trHeight w:val="221"/>
        </w:trPr>
        <w:tc>
          <w:tcPr>
            <w:tcW w:w="2620" w:type="dxa"/>
            <w:tcBorders>
              <w:top w:val="nil"/>
              <w:left w:val="nil"/>
              <w:bottom w:val="nil"/>
              <w:right w:val="nil"/>
            </w:tcBorders>
            <w:vAlign w:val="bottom"/>
          </w:tcPr>
          <w:p w:rsidR="00197F07" w:rsidRPr="00533EFE" w:rsidRDefault="00197F07">
            <w:pPr>
              <w:widowControl w:val="0"/>
              <w:autoSpaceDE w:val="0"/>
              <w:autoSpaceDN w:val="0"/>
              <w:adjustRightInd w:val="0"/>
              <w:spacing w:after="0" w:line="240" w:lineRule="auto"/>
              <w:rPr>
                <w:rFonts w:ascii="Times New Roman" w:eastAsiaTheme="minorEastAsia" w:hAnsi="Times New Roman"/>
                <w:sz w:val="19"/>
                <w:szCs w:val="19"/>
              </w:rPr>
            </w:pPr>
          </w:p>
        </w:tc>
        <w:tc>
          <w:tcPr>
            <w:tcW w:w="310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21" w:lineRule="exact"/>
              <w:ind w:left="960"/>
              <w:rPr>
                <w:rFonts w:ascii="Times New Roman" w:eastAsiaTheme="minorEastAsia" w:hAnsi="Times New Roman"/>
                <w:sz w:val="24"/>
                <w:szCs w:val="24"/>
              </w:rPr>
            </w:pPr>
            <w:r w:rsidRPr="00533EFE">
              <w:rPr>
                <w:rFonts w:ascii="Cambria" w:eastAsiaTheme="minorEastAsia" w:hAnsi="Cambria" w:cs="Cambria"/>
                <w:b/>
                <w:bCs/>
                <w:sz w:val="19"/>
                <w:szCs w:val="19"/>
              </w:rPr>
              <w:t>Males</w:t>
            </w:r>
          </w:p>
        </w:tc>
        <w:tc>
          <w:tcPr>
            <w:tcW w:w="236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21" w:lineRule="exact"/>
              <w:ind w:left="540"/>
              <w:rPr>
                <w:rFonts w:ascii="Times New Roman" w:eastAsiaTheme="minorEastAsia" w:hAnsi="Times New Roman"/>
                <w:sz w:val="24"/>
                <w:szCs w:val="24"/>
              </w:rPr>
            </w:pPr>
            <w:r w:rsidRPr="00533EFE">
              <w:rPr>
                <w:rFonts w:ascii="Cambria" w:eastAsiaTheme="minorEastAsia" w:hAnsi="Cambria" w:cs="Cambria"/>
                <w:b/>
                <w:bCs/>
                <w:sz w:val="19"/>
                <w:szCs w:val="19"/>
              </w:rPr>
              <w:t>Females</w:t>
            </w:r>
          </w:p>
        </w:tc>
      </w:tr>
      <w:tr w:rsidR="00197F07" w:rsidRPr="00533EFE">
        <w:trPr>
          <w:trHeight w:val="221"/>
        </w:trPr>
        <w:tc>
          <w:tcPr>
            <w:tcW w:w="262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20" w:lineRule="exact"/>
              <w:rPr>
                <w:rFonts w:ascii="Times New Roman" w:eastAsiaTheme="minorEastAsia" w:hAnsi="Times New Roman"/>
                <w:sz w:val="24"/>
                <w:szCs w:val="24"/>
              </w:rPr>
            </w:pPr>
            <w:r w:rsidRPr="00533EFE">
              <w:rPr>
                <w:rFonts w:ascii="Cambria" w:eastAsiaTheme="minorEastAsia" w:hAnsi="Cambria" w:cs="Cambria"/>
                <w:sz w:val="19"/>
                <w:szCs w:val="19"/>
              </w:rPr>
              <w:t>(a) 100 Meters race</w:t>
            </w:r>
          </w:p>
        </w:tc>
        <w:tc>
          <w:tcPr>
            <w:tcW w:w="310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20" w:lineRule="exact"/>
              <w:ind w:left="760"/>
              <w:rPr>
                <w:rFonts w:ascii="Times New Roman" w:eastAsiaTheme="minorEastAsia" w:hAnsi="Times New Roman"/>
                <w:sz w:val="24"/>
                <w:szCs w:val="24"/>
              </w:rPr>
            </w:pPr>
            <w:r w:rsidRPr="00533EFE">
              <w:rPr>
                <w:rFonts w:ascii="Cambria" w:eastAsiaTheme="minorEastAsia" w:hAnsi="Cambria" w:cs="Cambria"/>
                <w:sz w:val="19"/>
                <w:szCs w:val="19"/>
              </w:rPr>
              <w:t>In 16 seconds</w:t>
            </w:r>
          </w:p>
        </w:tc>
        <w:tc>
          <w:tcPr>
            <w:tcW w:w="236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20" w:lineRule="exact"/>
              <w:ind w:left="420"/>
              <w:rPr>
                <w:rFonts w:ascii="Times New Roman" w:eastAsiaTheme="minorEastAsia" w:hAnsi="Times New Roman"/>
                <w:sz w:val="24"/>
                <w:szCs w:val="24"/>
              </w:rPr>
            </w:pPr>
            <w:r w:rsidRPr="00533EFE">
              <w:rPr>
                <w:rFonts w:ascii="Cambria" w:eastAsiaTheme="minorEastAsia" w:hAnsi="Cambria" w:cs="Cambria"/>
                <w:sz w:val="19"/>
                <w:szCs w:val="19"/>
              </w:rPr>
              <w:t>In 18 seconds</w:t>
            </w:r>
          </w:p>
        </w:tc>
      </w:tr>
      <w:tr w:rsidR="00197F07" w:rsidRPr="00533EFE">
        <w:trPr>
          <w:trHeight w:val="218"/>
        </w:trPr>
        <w:tc>
          <w:tcPr>
            <w:tcW w:w="262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18" w:lineRule="exact"/>
              <w:rPr>
                <w:rFonts w:ascii="Times New Roman" w:eastAsiaTheme="minorEastAsia" w:hAnsi="Times New Roman"/>
                <w:sz w:val="24"/>
                <w:szCs w:val="24"/>
              </w:rPr>
            </w:pPr>
            <w:r w:rsidRPr="00533EFE">
              <w:rPr>
                <w:rFonts w:ascii="Cambria" w:eastAsiaTheme="minorEastAsia" w:hAnsi="Cambria" w:cs="Cambria"/>
                <w:sz w:val="19"/>
                <w:szCs w:val="19"/>
              </w:rPr>
              <w:t>(b) 800 Meters race</w:t>
            </w:r>
          </w:p>
        </w:tc>
        <w:tc>
          <w:tcPr>
            <w:tcW w:w="310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18" w:lineRule="exact"/>
              <w:ind w:left="760"/>
              <w:rPr>
                <w:rFonts w:ascii="Times New Roman" w:eastAsiaTheme="minorEastAsia" w:hAnsi="Times New Roman"/>
                <w:sz w:val="24"/>
                <w:szCs w:val="24"/>
              </w:rPr>
            </w:pPr>
            <w:r w:rsidRPr="00533EFE">
              <w:rPr>
                <w:rFonts w:ascii="Cambria" w:eastAsiaTheme="minorEastAsia" w:hAnsi="Cambria" w:cs="Cambria"/>
                <w:sz w:val="19"/>
                <w:szCs w:val="19"/>
              </w:rPr>
              <w:t>In 3 minutes 45 seconds</w:t>
            </w:r>
          </w:p>
        </w:tc>
        <w:tc>
          <w:tcPr>
            <w:tcW w:w="236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18" w:lineRule="exact"/>
              <w:ind w:left="420"/>
              <w:rPr>
                <w:rFonts w:ascii="Times New Roman" w:eastAsiaTheme="minorEastAsia" w:hAnsi="Times New Roman"/>
                <w:sz w:val="24"/>
                <w:szCs w:val="24"/>
              </w:rPr>
            </w:pPr>
            <w:r w:rsidRPr="00533EFE">
              <w:rPr>
                <w:rFonts w:ascii="Cambria" w:eastAsiaTheme="minorEastAsia" w:hAnsi="Cambria" w:cs="Cambria"/>
                <w:w w:val="97"/>
                <w:sz w:val="19"/>
                <w:szCs w:val="19"/>
              </w:rPr>
              <w:t>In 4 minutes 45 seconds</w:t>
            </w:r>
          </w:p>
        </w:tc>
      </w:tr>
      <w:tr w:rsidR="00197F07" w:rsidRPr="00533EFE">
        <w:trPr>
          <w:trHeight w:val="223"/>
        </w:trPr>
        <w:tc>
          <w:tcPr>
            <w:tcW w:w="262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40" w:lineRule="auto"/>
              <w:rPr>
                <w:rFonts w:ascii="Times New Roman" w:eastAsiaTheme="minorEastAsia" w:hAnsi="Times New Roman"/>
                <w:sz w:val="24"/>
                <w:szCs w:val="24"/>
              </w:rPr>
            </w:pPr>
            <w:r w:rsidRPr="00533EFE">
              <w:rPr>
                <w:rFonts w:ascii="Cambria" w:eastAsiaTheme="minorEastAsia" w:hAnsi="Cambria" w:cs="Cambria"/>
                <w:sz w:val="19"/>
                <w:szCs w:val="19"/>
              </w:rPr>
              <w:t>(c) Long Jump</w:t>
            </w:r>
          </w:p>
        </w:tc>
        <w:tc>
          <w:tcPr>
            <w:tcW w:w="310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40" w:lineRule="auto"/>
              <w:ind w:left="760"/>
              <w:rPr>
                <w:rFonts w:ascii="Times New Roman" w:eastAsiaTheme="minorEastAsia" w:hAnsi="Times New Roman"/>
                <w:sz w:val="24"/>
                <w:szCs w:val="24"/>
              </w:rPr>
            </w:pPr>
            <w:r w:rsidRPr="00533EFE">
              <w:rPr>
                <w:rFonts w:ascii="Cambria" w:eastAsiaTheme="minorEastAsia" w:hAnsi="Cambria" w:cs="Cambria"/>
                <w:sz w:val="19"/>
                <w:szCs w:val="19"/>
              </w:rPr>
              <w:t>3.5 Meters</w:t>
            </w:r>
          </w:p>
        </w:tc>
        <w:tc>
          <w:tcPr>
            <w:tcW w:w="236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40" w:lineRule="auto"/>
              <w:ind w:left="380"/>
              <w:rPr>
                <w:rFonts w:ascii="Times New Roman" w:eastAsiaTheme="minorEastAsia" w:hAnsi="Times New Roman"/>
                <w:sz w:val="24"/>
                <w:szCs w:val="24"/>
              </w:rPr>
            </w:pPr>
            <w:r w:rsidRPr="00533EFE">
              <w:rPr>
                <w:rFonts w:ascii="Cambria" w:eastAsiaTheme="minorEastAsia" w:hAnsi="Cambria" w:cs="Cambria"/>
                <w:sz w:val="19"/>
                <w:szCs w:val="19"/>
              </w:rPr>
              <w:t>3.0 meters</w:t>
            </w:r>
          </w:p>
        </w:tc>
      </w:tr>
      <w:tr w:rsidR="00197F07" w:rsidRPr="00533EFE">
        <w:trPr>
          <w:trHeight w:val="221"/>
        </w:trPr>
        <w:tc>
          <w:tcPr>
            <w:tcW w:w="2620" w:type="dxa"/>
            <w:tcBorders>
              <w:top w:val="nil"/>
              <w:left w:val="nil"/>
              <w:bottom w:val="nil"/>
              <w:right w:val="nil"/>
            </w:tcBorders>
            <w:vAlign w:val="bottom"/>
          </w:tcPr>
          <w:p w:rsidR="00197F07" w:rsidRPr="00533EFE" w:rsidRDefault="00197F07">
            <w:pPr>
              <w:widowControl w:val="0"/>
              <w:autoSpaceDE w:val="0"/>
              <w:autoSpaceDN w:val="0"/>
              <w:adjustRightInd w:val="0"/>
              <w:spacing w:after="0" w:line="240" w:lineRule="auto"/>
              <w:rPr>
                <w:rFonts w:ascii="Times New Roman" w:eastAsiaTheme="minorEastAsia" w:hAnsi="Times New Roman"/>
                <w:sz w:val="19"/>
                <w:szCs w:val="19"/>
              </w:rPr>
            </w:pPr>
          </w:p>
        </w:tc>
        <w:tc>
          <w:tcPr>
            <w:tcW w:w="310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20" w:lineRule="exact"/>
              <w:ind w:left="760"/>
              <w:rPr>
                <w:rFonts w:ascii="Times New Roman" w:eastAsiaTheme="minorEastAsia" w:hAnsi="Times New Roman"/>
                <w:sz w:val="24"/>
                <w:szCs w:val="24"/>
              </w:rPr>
            </w:pPr>
            <w:r w:rsidRPr="00533EFE">
              <w:rPr>
                <w:rFonts w:ascii="Cambria" w:eastAsiaTheme="minorEastAsia" w:hAnsi="Cambria" w:cs="Cambria"/>
                <w:sz w:val="19"/>
                <w:szCs w:val="19"/>
              </w:rPr>
              <w:t>(3 chances)</w:t>
            </w:r>
          </w:p>
        </w:tc>
        <w:tc>
          <w:tcPr>
            <w:tcW w:w="236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20" w:lineRule="exact"/>
              <w:ind w:left="380"/>
              <w:rPr>
                <w:rFonts w:ascii="Times New Roman" w:eastAsiaTheme="minorEastAsia" w:hAnsi="Times New Roman"/>
                <w:sz w:val="24"/>
                <w:szCs w:val="24"/>
              </w:rPr>
            </w:pPr>
            <w:r w:rsidRPr="00533EFE">
              <w:rPr>
                <w:rFonts w:ascii="Cambria" w:eastAsiaTheme="minorEastAsia" w:hAnsi="Cambria" w:cs="Cambria"/>
                <w:sz w:val="19"/>
                <w:szCs w:val="19"/>
              </w:rPr>
              <w:t>(3 chances)</w:t>
            </w:r>
          </w:p>
        </w:tc>
      </w:tr>
      <w:tr w:rsidR="00197F07" w:rsidRPr="00533EFE">
        <w:trPr>
          <w:trHeight w:val="221"/>
        </w:trPr>
        <w:tc>
          <w:tcPr>
            <w:tcW w:w="262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20" w:lineRule="exact"/>
              <w:rPr>
                <w:rFonts w:ascii="Times New Roman" w:eastAsiaTheme="minorEastAsia" w:hAnsi="Times New Roman"/>
                <w:sz w:val="24"/>
                <w:szCs w:val="24"/>
              </w:rPr>
            </w:pPr>
            <w:r w:rsidRPr="00533EFE">
              <w:rPr>
                <w:rFonts w:ascii="Cambria" w:eastAsiaTheme="minorEastAsia" w:hAnsi="Cambria" w:cs="Cambria"/>
                <w:sz w:val="19"/>
                <w:szCs w:val="19"/>
              </w:rPr>
              <w:t>(</w:t>
            </w:r>
            <w:proofErr w:type="gramStart"/>
            <w:r w:rsidRPr="00533EFE">
              <w:rPr>
                <w:rFonts w:ascii="Cambria" w:eastAsiaTheme="minorEastAsia" w:hAnsi="Cambria" w:cs="Cambria"/>
                <w:sz w:val="19"/>
                <w:szCs w:val="19"/>
              </w:rPr>
              <w:t>d</w:t>
            </w:r>
            <w:proofErr w:type="gramEnd"/>
            <w:r w:rsidRPr="00533EFE">
              <w:rPr>
                <w:rFonts w:ascii="Cambria" w:eastAsiaTheme="minorEastAsia" w:hAnsi="Cambria" w:cs="Cambria"/>
                <w:sz w:val="19"/>
                <w:szCs w:val="19"/>
              </w:rPr>
              <w:t xml:space="preserve">) Shot Put (7.26 </w:t>
            </w:r>
            <w:proofErr w:type="spellStart"/>
            <w:r w:rsidRPr="00533EFE">
              <w:rPr>
                <w:rFonts w:ascii="Cambria" w:eastAsiaTheme="minorEastAsia" w:hAnsi="Cambria" w:cs="Cambria"/>
                <w:sz w:val="19"/>
                <w:szCs w:val="19"/>
              </w:rPr>
              <w:t>Kgs</w:t>
            </w:r>
            <w:proofErr w:type="spellEnd"/>
            <w:r w:rsidRPr="00533EFE">
              <w:rPr>
                <w:rFonts w:ascii="Cambria" w:eastAsiaTheme="minorEastAsia" w:hAnsi="Cambria" w:cs="Cambria"/>
                <w:sz w:val="19"/>
                <w:szCs w:val="19"/>
              </w:rPr>
              <w:t>.)</w:t>
            </w:r>
          </w:p>
        </w:tc>
        <w:tc>
          <w:tcPr>
            <w:tcW w:w="310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20" w:lineRule="exact"/>
              <w:ind w:left="760"/>
              <w:rPr>
                <w:rFonts w:ascii="Times New Roman" w:eastAsiaTheme="minorEastAsia" w:hAnsi="Times New Roman"/>
                <w:sz w:val="24"/>
                <w:szCs w:val="24"/>
              </w:rPr>
            </w:pPr>
            <w:r w:rsidRPr="00533EFE">
              <w:rPr>
                <w:rFonts w:ascii="Cambria" w:eastAsiaTheme="minorEastAsia" w:hAnsi="Cambria" w:cs="Cambria"/>
                <w:sz w:val="19"/>
                <w:szCs w:val="19"/>
              </w:rPr>
              <w:t>4.5 Meters</w:t>
            </w:r>
          </w:p>
        </w:tc>
        <w:tc>
          <w:tcPr>
            <w:tcW w:w="2360" w:type="dxa"/>
            <w:tcBorders>
              <w:top w:val="nil"/>
              <w:left w:val="nil"/>
              <w:bottom w:val="nil"/>
              <w:right w:val="nil"/>
            </w:tcBorders>
            <w:vAlign w:val="bottom"/>
          </w:tcPr>
          <w:p w:rsidR="00197F07" w:rsidRPr="00533EFE" w:rsidRDefault="00450D3E">
            <w:pPr>
              <w:widowControl w:val="0"/>
              <w:autoSpaceDE w:val="0"/>
              <w:autoSpaceDN w:val="0"/>
              <w:adjustRightInd w:val="0"/>
              <w:spacing w:after="0" w:line="220" w:lineRule="exact"/>
              <w:ind w:left="1060"/>
              <w:rPr>
                <w:rFonts w:ascii="Times New Roman" w:eastAsiaTheme="minorEastAsia" w:hAnsi="Times New Roman"/>
                <w:sz w:val="24"/>
                <w:szCs w:val="24"/>
              </w:rPr>
            </w:pPr>
            <w:r w:rsidRPr="00533EFE">
              <w:rPr>
                <w:rFonts w:ascii="Cambria" w:eastAsiaTheme="minorEastAsia" w:hAnsi="Cambria" w:cs="Cambria"/>
                <w:sz w:val="19"/>
                <w:szCs w:val="19"/>
              </w:rPr>
              <w:t>—</w:t>
            </w:r>
          </w:p>
        </w:tc>
      </w:tr>
    </w:tbl>
    <w:p w:rsidR="00197F07" w:rsidRDefault="00197F07">
      <w:pPr>
        <w:widowControl w:val="0"/>
        <w:autoSpaceDE w:val="0"/>
        <w:autoSpaceDN w:val="0"/>
        <w:adjustRightInd w:val="0"/>
        <w:spacing w:after="0" w:line="48" w:lineRule="exact"/>
        <w:rPr>
          <w:rFonts w:ascii="Times New Roman" w:hAnsi="Times New Roman"/>
          <w:sz w:val="24"/>
          <w:szCs w:val="24"/>
        </w:rPr>
      </w:pPr>
    </w:p>
    <w:p w:rsidR="00197F07" w:rsidRDefault="00450D3E">
      <w:pPr>
        <w:widowControl w:val="0"/>
        <w:overflowPunct w:val="0"/>
        <w:autoSpaceDE w:val="0"/>
        <w:autoSpaceDN w:val="0"/>
        <w:adjustRightInd w:val="0"/>
        <w:spacing w:after="0" w:line="212" w:lineRule="auto"/>
        <w:ind w:left="6"/>
        <w:jc w:val="both"/>
        <w:rPr>
          <w:rFonts w:ascii="Times New Roman" w:hAnsi="Times New Roman"/>
          <w:sz w:val="24"/>
          <w:szCs w:val="24"/>
        </w:rPr>
      </w:pPr>
      <w:r>
        <w:rPr>
          <w:rFonts w:ascii="Cambria" w:hAnsi="Cambria" w:cs="Cambria"/>
          <w:b/>
          <w:bCs/>
          <w:sz w:val="19"/>
          <w:szCs w:val="19"/>
        </w:rPr>
        <w:t>Pregnancy at the time of PET will be a disqualification and pregnant female candidate will be rejected.</w:t>
      </w:r>
    </w:p>
    <w:p w:rsidR="00197F07" w:rsidRDefault="00197F07">
      <w:pPr>
        <w:widowControl w:val="0"/>
        <w:autoSpaceDE w:val="0"/>
        <w:autoSpaceDN w:val="0"/>
        <w:adjustRightInd w:val="0"/>
        <w:spacing w:after="0" w:line="48" w:lineRule="exact"/>
        <w:rPr>
          <w:rFonts w:ascii="Times New Roman" w:hAnsi="Times New Roman"/>
          <w:sz w:val="24"/>
          <w:szCs w:val="24"/>
        </w:rPr>
      </w:pPr>
    </w:p>
    <w:p w:rsidR="00197F07" w:rsidRDefault="00450D3E">
      <w:pPr>
        <w:widowControl w:val="0"/>
        <w:overflowPunct w:val="0"/>
        <w:autoSpaceDE w:val="0"/>
        <w:autoSpaceDN w:val="0"/>
        <w:adjustRightInd w:val="0"/>
        <w:spacing w:after="0" w:line="212" w:lineRule="auto"/>
        <w:ind w:left="6"/>
        <w:jc w:val="both"/>
        <w:rPr>
          <w:rFonts w:ascii="Times New Roman" w:hAnsi="Times New Roman"/>
          <w:sz w:val="24"/>
          <w:szCs w:val="24"/>
        </w:rPr>
      </w:pPr>
      <w:r>
        <w:rPr>
          <w:rFonts w:ascii="Cambria" w:hAnsi="Cambria" w:cs="Cambria"/>
          <w:sz w:val="19"/>
          <w:szCs w:val="19"/>
        </w:rPr>
        <w:t>Medical Standards Tests, to check the standards specified in Appendix-VI, will be conducted only in respect of candidates who are declared qualified in the Physical Efficiency Test.</w:t>
      </w:r>
    </w:p>
    <w:p w:rsidR="00197F07" w:rsidRDefault="00197F07">
      <w:pPr>
        <w:widowControl w:val="0"/>
        <w:autoSpaceDE w:val="0"/>
        <w:autoSpaceDN w:val="0"/>
        <w:adjustRightInd w:val="0"/>
        <w:spacing w:after="0" w:line="48" w:lineRule="exact"/>
        <w:rPr>
          <w:rFonts w:ascii="Times New Roman" w:hAnsi="Times New Roman"/>
          <w:sz w:val="24"/>
          <w:szCs w:val="24"/>
        </w:rPr>
      </w:pPr>
    </w:p>
    <w:p w:rsidR="00197F07" w:rsidRDefault="00450D3E">
      <w:pPr>
        <w:widowControl w:val="0"/>
        <w:overflowPunct w:val="0"/>
        <w:autoSpaceDE w:val="0"/>
        <w:autoSpaceDN w:val="0"/>
        <w:adjustRightInd w:val="0"/>
        <w:spacing w:after="0" w:line="219" w:lineRule="auto"/>
        <w:ind w:left="6"/>
        <w:jc w:val="both"/>
        <w:rPr>
          <w:rFonts w:ascii="Times New Roman" w:hAnsi="Times New Roman"/>
          <w:sz w:val="24"/>
          <w:szCs w:val="24"/>
        </w:rPr>
      </w:pPr>
      <w:r>
        <w:rPr>
          <w:rFonts w:ascii="Cambria" w:hAnsi="Cambria" w:cs="Cambria"/>
          <w:sz w:val="19"/>
          <w:szCs w:val="19"/>
        </w:rPr>
        <w:t xml:space="preserve">The Physical Standards/Physical Efficiency Tests and Medical Standards Tests will be conducted under the supervision of a Nodal Authority to be appointed by the Ministry of Home Affairs. These tests will be conducted at various </w:t>
      </w:r>
      <w:proofErr w:type="spellStart"/>
      <w:r>
        <w:rPr>
          <w:rFonts w:ascii="Cambria" w:hAnsi="Cambria" w:cs="Cambria"/>
          <w:sz w:val="19"/>
          <w:szCs w:val="19"/>
        </w:rPr>
        <w:t>centres</w:t>
      </w:r>
      <w:proofErr w:type="spellEnd"/>
      <w:r>
        <w:rPr>
          <w:rFonts w:ascii="Cambria" w:hAnsi="Cambria" w:cs="Cambria"/>
          <w:sz w:val="19"/>
          <w:szCs w:val="19"/>
        </w:rPr>
        <w:t xml:space="preserve"> to be notified after the results of the written examination.</w:t>
      </w:r>
    </w:p>
    <w:p w:rsidR="00197F07" w:rsidRDefault="00197F07">
      <w:pPr>
        <w:widowControl w:val="0"/>
        <w:autoSpaceDE w:val="0"/>
        <w:autoSpaceDN w:val="0"/>
        <w:adjustRightInd w:val="0"/>
        <w:spacing w:after="0" w:line="53" w:lineRule="exact"/>
        <w:rPr>
          <w:rFonts w:ascii="Times New Roman" w:hAnsi="Times New Roman"/>
          <w:sz w:val="24"/>
          <w:szCs w:val="24"/>
        </w:rPr>
      </w:pPr>
    </w:p>
    <w:p w:rsidR="00197F07" w:rsidRDefault="00450D3E">
      <w:pPr>
        <w:widowControl w:val="0"/>
        <w:overflowPunct w:val="0"/>
        <w:autoSpaceDE w:val="0"/>
        <w:autoSpaceDN w:val="0"/>
        <w:adjustRightInd w:val="0"/>
        <w:spacing w:after="0" w:line="220" w:lineRule="auto"/>
        <w:ind w:left="6"/>
        <w:jc w:val="both"/>
        <w:rPr>
          <w:rFonts w:ascii="Times New Roman" w:hAnsi="Times New Roman"/>
          <w:sz w:val="24"/>
          <w:szCs w:val="24"/>
        </w:rPr>
      </w:pPr>
      <w:r>
        <w:rPr>
          <w:rFonts w:ascii="Cambria" w:hAnsi="Cambria" w:cs="Cambria"/>
          <w:sz w:val="19"/>
          <w:szCs w:val="19"/>
        </w:rPr>
        <w:t>Appeals will be entertained only against the Medical Standards Tests and will have to be made to the Appellate Authority designated by the Ministry of Home Affairs within a period of 15 days from the date of declaration of the results of these tests.</w:t>
      </w:r>
    </w:p>
    <w:p w:rsidR="00197F07" w:rsidRDefault="00197F07">
      <w:pPr>
        <w:widowControl w:val="0"/>
        <w:autoSpaceDE w:val="0"/>
        <w:autoSpaceDN w:val="0"/>
        <w:adjustRightInd w:val="0"/>
        <w:spacing w:after="0" w:line="50" w:lineRule="exact"/>
        <w:rPr>
          <w:rFonts w:ascii="Times New Roman" w:hAnsi="Times New Roman"/>
          <w:sz w:val="24"/>
          <w:szCs w:val="24"/>
        </w:rPr>
      </w:pPr>
    </w:p>
    <w:p w:rsidR="00197F07" w:rsidRDefault="00450D3E">
      <w:pPr>
        <w:widowControl w:val="0"/>
        <w:numPr>
          <w:ilvl w:val="0"/>
          <w:numId w:val="3"/>
        </w:numPr>
        <w:tabs>
          <w:tab w:val="clear" w:pos="720"/>
          <w:tab w:val="num" w:pos="404"/>
        </w:tabs>
        <w:overflowPunct w:val="0"/>
        <w:autoSpaceDE w:val="0"/>
        <w:autoSpaceDN w:val="0"/>
        <w:adjustRightInd w:val="0"/>
        <w:spacing w:after="0" w:line="227" w:lineRule="auto"/>
        <w:ind w:left="6" w:hanging="6"/>
        <w:jc w:val="both"/>
        <w:rPr>
          <w:rFonts w:ascii="Cambria" w:hAnsi="Cambria" w:cs="Cambria"/>
          <w:b/>
          <w:bCs/>
          <w:sz w:val="19"/>
          <w:szCs w:val="19"/>
        </w:rPr>
      </w:pPr>
      <w:r>
        <w:rPr>
          <w:rFonts w:ascii="Cambria" w:hAnsi="Cambria" w:cs="Cambria"/>
          <w:b/>
          <w:bCs/>
          <w:sz w:val="19"/>
          <w:szCs w:val="19"/>
        </w:rPr>
        <w:t xml:space="preserve">Interview/Personality </w:t>
      </w:r>
      <w:proofErr w:type="gramStart"/>
      <w:r>
        <w:rPr>
          <w:rFonts w:ascii="Cambria" w:hAnsi="Cambria" w:cs="Cambria"/>
          <w:b/>
          <w:bCs/>
          <w:sz w:val="19"/>
          <w:szCs w:val="19"/>
        </w:rPr>
        <w:t>Test :</w:t>
      </w:r>
      <w:proofErr w:type="gramEnd"/>
      <w:r>
        <w:rPr>
          <w:rFonts w:ascii="Cambria" w:hAnsi="Cambria" w:cs="Cambria"/>
          <w:b/>
          <w:bCs/>
          <w:sz w:val="19"/>
          <w:szCs w:val="19"/>
        </w:rPr>
        <w:t xml:space="preserve"> </w:t>
      </w:r>
      <w:r>
        <w:rPr>
          <w:rFonts w:ascii="Cambria" w:hAnsi="Cambria" w:cs="Cambria"/>
          <w:sz w:val="19"/>
          <w:szCs w:val="19"/>
        </w:rPr>
        <w:t>Candidates who are declared qualified in the Medical Standards</w:t>
      </w:r>
      <w:r>
        <w:rPr>
          <w:rFonts w:ascii="Cambria" w:hAnsi="Cambria" w:cs="Cambria"/>
          <w:b/>
          <w:bCs/>
          <w:sz w:val="19"/>
          <w:szCs w:val="19"/>
        </w:rPr>
        <w:t xml:space="preserve"> </w:t>
      </w:r>
      <w:r>
        <w:rPr>
          <w:rFonts w:ascii="Cambria" w:hAnsi="Cambria" w:cs="Cambria"/>
          <w:sz w:val="19"/>
          <w:szCs w:val="19"/>
        </w:rPr>
        <w:t xml:space="preserve">Tests, will be called for Interview/Personality Test to be conducted by Union Public Service Commission. Candidates who are declared medically unfit but allowed to appear before the “Review Medical Board” on their appeal by the Appellate Authority will be called for Interview/Personality Tests provisionally. The Interview/Personality Test will carry </w:t>
      </w:r>
      <w:r>
        <w:rPr>
          <w:rFonts w:ascii="Cambria" w:hAnsi="Cambria" w:cs="Cambria"/>
          <w:b/>
          <w:bCs/>
          <w:sz w:val="19"/>
          <w:szCs w:val="19"/>
        </w:rPr>
        <w:t>150 Marks.</w:t>
      </w:r>
      <w:r>
        <w:rPr>
          <w:rFonts w:ascii="Cambria" w:hAnsi="Cambria" w:cs="Cambria"/>
          <w:sz w:val="19"/>
          <w:szCs w:val="19"/>
        </w:rPr>
        <w:t xml:space="preserve"> </w:t>
      </w:r>
    </w:p>
    <w:p w:rsidR="00197F07" w:rsidRDefault="00197F07">
      <w:pPr>
        <w:widowControl w:val="0"/>
        <w:autoSpaceDE w:val="0"/>
        <w:autoSpaceDN w:val="0"/>
        <w:adjustRightInd w:val="0"/>
        <w:spacing w:after="0" w:line="50"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20" w:lineRule="auto"/>
        <w:ind w:left="6"/>
        <w:jc w:val="both"/>
        <w:rPr>
          <w:rFonts w:ascii="Cambria" w:hAnsi="Cambria" w:cs="Cambria"/>
          <w:b/>
          <w:bCs/>
          <w:sz w:val="19"/>
          <w:szCs w:val="19"/>
        </w:rPr>
      </w:pPr>
      <w:r>
        <w:rPr>
          <w:rFonts w:ascii="Cambria" w:hAnsi="Cambria" w:cs="Cambria"/>
          <w:sz w:val="19"/>
          <w:szCs w:val="19"/>
        </w:rPr>
        <w:t xml:space="preserve">Candidates who are short-listed for Interview/Personality Test, including those shortlisted for Interview/Personality Test provisionally will be issued a Detailed Application Form (DAF) in which among other things, they will be required to indicate their preference of Forces. </w:t>
      </w:r>
    </w:p>
    <w:p w:rsidR="00197F07" w:rsidRDefault="00197F07">
      <w:pPr>
        <w:widowControl w:val="0"/>
        <w:autoSpaceDE w:val="0"/>
        <w:autoSpaceDN w:val="0"/>
        <w:adjustRightInd w:val="0"/>
        <w:spacing w:after="0" w:line="49" w:lineRule="exact"/>
        <w:rPr>
          <w:rFonts w:ascii="Cambria" w:hAnsi="Cambria" w:cs="Cambria"/>
          <w:b/>
          <w:bCs/>
          <w:sz w:val="19"/>
          <w:szCs w:val="19"/>
        </w:rPr>
      </w:pPr>
    </w:p>
    <w:p w:rsidR="00197F07" w:rsidRDefault="00450D3E">
      <w:pPr>
        <w:widowControl w:val="0"/>
        <w:numPr>
          <w:ilvl w:val="0"/>
          <w:numId w:val="3"/>
        </w:numPr>
        <w:tabs>
          <w:tab w:val="clear" w:pos="720"/>
          <w:tab w:val="num" w:pos="389"/>
        </w:tabs>
        <w:overflowPunct w:val="0"/>
        <w:autoSpaceDE w:val="0"/>
        <w:autoSpaceDN w:val="0"/>
        <w:adjustRightInd w:val="0"/>
        <w:spacing w:after="0" w:line="212" w:lineRule="auto"/>
        <w:ind w:left="6" w:hanging="6"/>
        <w:jc w:val="both"/>
        <w:rPr>
          <w:rFonts w:ascii="Cambria" w:hAnsi="Cambria" w:cs="Cambria"/>
          <w:b/>
          <w:bCs/>
          <w:sz w:val="19"/>
          <w:szCs w:val="19"/>
        </w:rPr>
      </w:pPr>
      <w:r>
        <w:rPr>
          <w:rFonts w:ascii="Cambria" w:hAnsi="Cambria" w:cs="Cambria"/>
          <w:b/>
          <w:bCs/>
          <w:sz w:val="19"/>
          <w:szCs w:val="19"/>
        </w:rPr>
        <w:t xml:space="preserve">Final Selection / </w:t>
      </w:r>
      <w:proofErr w:type="gramStart"/>
      <w:r>
        <w:rPr>
          <w:rFonts w:ascii="Cambria" w:hAnsi="Cambria" w:cs="Cambria"/>
          <w:b/>
          <w:bCs/>
          <w:sz w:val="19"/>
          <w:szCs w:val="19"/>
        </w:rPr>
        <w:t>Merit :</w:t>
      </w:r>
      <w:proofErr w:type="gramEnd"/>
      <w:r>
        <w:rPr>
          <w:rFonts w:ascii="Cambria" w:hAnsi="Cambria" w:cs="Cambria"/>
          <w:b/>
          <w:bCs/>
          <w:sz w:val="19"/>
          <w:szCs w:val="19"/>
        </w:rPr>
        <w:t xml:space="preserve"> </w:t>
      </w:r>
      <w:r>
        <w:rPr>
          <w:rFonts w:ascii="Cambria" w:hAnsi="Cambria" w:cs="Cambria"/>
          <w:sz w:val="19"/>
          <w:szCs w:val="19"/>
        </w:rPr>
        <w:t>The merit list will be drawn on the basis of marks obtained by the</w:t>
      </w:r>
      <w:r>
        <w:rPr>
          <w:rFonts w:ascii="Cambria" w:hAnsi="Cambria" w:cs="Cambria"/>
          <w:b/>
          <w:bCs/>
          <w:sz w:val="19"/>
          <w:szCs w:val="19"/>
        </w:rPr>
        <w:t xml:space="preserve"> </w:t>
      </w:r>
      <w:r>
        <w:rPr>
          <w:rFonts w:ascii="Cambria" w:hAnsi="Cambria" w:cs="Cambria"/>
          <w:sz w:val="19"/>
          <w:szCs w:val="19"/>
        </w:rPr>
        <w:t xml:space="preserve">candidates in the Written Examination and Interview/Personality Test. </w:t>
      </w:r>
    </w:p>
    <w:p w:rsidR="00197F07" w:rsidRDefault="00450D3E">
      <w:pPr>
        <w:widowControl w:val="0"/>
        <w:overflowPunct w:val="0"/>
        <w:autoSpaceDE w:val="0"/>
        <w:autoSpaceDN w:val="0"/>
        <w:adjustRightInd w:val="0"/>
        <w:spacing w:after="0" w:line="237" w:lineRule="auto"/>
        <w:ind w:left="6"/>
        <w:jc w:val="both"/>
        <w:rPr>
          <w:rFonts w:ascii="Cambria" w:hAnsi="Cambria" w:cs="Cambria"/>
          <w:b/>
          <w:bCs/>
          <w:sz w:val="19"/>
          <w:szCs w:val="19"/>
        </w:rPr>
      </w:pPr>
      <w:r>
        <w:rPr>
          <w:rFonts w:ascii="Cambria" w:hAnsi="Cambria" w:cs="Cambria"/>
          <w:sz w:val="19"/>
          <w:szCs w:val="19"/>
        </w:rPr>
        <w:t xml:space="preserve">(B) Syllabi of the Written Papers:- </w:t>
      </w:r>
    </w:p>
    <w:p w:rsidR="00197F07" w:rsidRDefault="00450D3E">
      <w:pPr>
        <w:widowControl w:val="0"/>
        <w:overflowPunct w:val="0"/>
        <w:autoSpaceDE w:val="0"/>
        <w:autoSpaceDN w:val="0"/>
        <w:adjustRightInd w:val="0"/>
        <w:spacing w:after="0" w:line="237" w:lineRule="auto"/>
        <w:ind w:left="6"/>
        <w:jc w:val="both"/>
        <w:rPr>
          <w:rFonts w:ascii="Cambria" w:hAnsi="Cambria" w:cs="Cambria"/>
          <w:b/>
          <w:bCs/>
          <w:sz w:val="19"/>
          <w:szCs w:val="19"/>
        </w:rPr>
      </w:pPr>
      <w:r>
        <w:rPr>
          <w:rFonts w:ascii="Cambria" w:hAnsi="Cambria" w:cs="Cambria"/>
          <w:b/>
          <w:bCs/>
          <w:sz w:val="19"/>
          <w:szCs w:val="19"/>
        </w:rPr>
        <w:t xml:space="preserve">Paper </w:t>
      </w:r>
      <w:proofErr w:type="gramStart"/>
      <w:r>
        <w:rPr>
          <w:rFonts w:ascii="Cambria" w:hAnsi="Cambria" w:cs="Cambria"/>
          <w:b/>
          <w:bCs/>
          <w:sz w:val="19"/>
          <w:szCs w:val="19"/>
        </w:rPr>
        <w:t>I :</w:t>
      </w:r>
      <w:proofErr w:type="gramEnd"/>
      <w:r>
        <w:rPr>
          <w:rFonts w:ascii="Cambria" w:hAnsi="Cambria" w:cs="Cambria"/>
          <w:b/>
          <w:bCs/>
          <w:sz w:val="19"/>
          <w:szCs w:val="19"/>
        </w:rPr>
        <w:t xml:space="preserve"> General Ability and Intelligence </w:t>
      </w:r>
    </w:p>
    <w:p w:rsidR="00197F07" w:rsidRDefault="00197F07">
      <w:pPr>
        <w:widowControl w:val="0"/>
        <w:autoSpaceDE w:val="0"/>
        <w:autoSpaceDN w:val="0"/>
        <w:adjustRightInd w:val="0"/>
        <w:spacing w:after="0" w:line="48"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12" w:lineRule="auto"/>
        <w:ind w:left="6"/>
        <w:jc w:val="both"/>
        <w:rPr>
          <w:rFonts w:ascii="Cambria" w:hAnsi="Cambria" w:cs="Cambria"/>
          <w:b/>
          <w:bCs/>
          <w:sz w:val="19"/>
          <w:szCs w:val="19"/>
        </w:rPr>
      </w:pPr>
      <w:r>
        <w:rPr>
          <w:rFonts w:ascii="Cambria" w:hAnsi="Cambria" w:cs="Cambria"/>
          <w:sz w:val="19"/>
          <w:szCs w:val="19"/>
        </w:rPr>
        <w:t xml:space="preserve">The objective type questions with multiple choices in this paper will broadly cover the following areas: </w:t>
      </w:r>
    </w:p>
    <w:p w:rsidR="00197F07" w:rsidRDefault="00450D3E">
      <w:pPr>
        <w:widowControl w:val="0"/>
        <w:overflowPunct w:val="0"/>
        <w:autoSpaceDE w:val="0"/>
        <w:autoSpaceDN w:val="0"/>
        <w:adjustRightInd w:val="0"/>
        <w:spacing w:after="0" w:line="237" w:lineRule="auto"/>
        <w:ind w:left="6"/>
        <w:jc w:val="both"/>
        <w:rPr>
          <w:rFonts w:ascii="Cambria" w:hAnsi="Cambria" w:cs="Cambria"/>
          <w:b/>
          <w:bCs/>
          <w:sz w:val="19"/>
          <w:szCs w:val="19"/>
        </w:rPr>
      </w:pPr>
      <w:r>
        <w:rPr>
          <w:rFonts w:ascii="Cambria" w:hAnsi="Cambria" w:cs="Cambria"/>
          <w:b/>
          <w:bCs/>
          <w:sz w:val="19"/>
          <w:szCs w:val="19"/>
        </w:rPr>
        <w:t xml:space="preserve">1. General Mental Ability </w:t>
      </w:r>
    </w:p>
    <w:p w:rsidR="00197F07" w:rsidRDefault="00197F07">
      <w:pPr>
        <w:widowControl w:val="0"/>
        <w:autoSpaceDE w:val="0"/>
        <w:autoSpaceDN w:val="0"/>
        <w:adjustRightInd w:val="0"/>
        <w:spacing w:after="0" w:line="48"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10" w:lineRule="auto"/>
        <w:ind w:left="6"/>
        <w:jc w:val="both"/>
        <w:rPr>
          <w:rFonts w:ascii="Cambria" w:hAnsi="Cambria" w:cs="Cambria"/>
          <w:b/>
          <w:bCs/>
          <w:sz w:val="19"/>
          <w:szCs w:val="19"/>
        </w:rPr>
      </w:pPr>
      <w:r>
        <w:rPr>
          <w:rFonts w:ascii="Cambria" w:hAnsi="Cambria" w:cs="Cambria"/>
          <w:sz w:val="19"/>
          <w:szCs w:val="19"/>
        </w:rPr>
        <w:t xml:space="preserve">The questions will be designed to test the logical reasoning, quantitative aptitude including numerical ability, and data interpretation. </w:t>
      </w:r>
    </w:p>
    <w:p w:rsidR="00197F07" w:rsidRDefault="00197F07">
      <w:pPr>
        <w:widowControl w:val="0"/>
        <w:autoSpaceDE w:val="0"/>
        <w:autoSpaceDN w:val="0"/>
        <w:adjustRightInd w:val="0"/>
        <w:spacing w:after="0" w:line="2"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39" w:lineRule="auto"/>
        <w:ind w:left="6"/>
        <w:jc w:val="both"/>
        <w:rPr>
          <w:rFonts w:ascii="Cambria" w:hAnsi="Cambria" w:cs="Cambria"/>
          <w:b/>
          <w:bCs/>
          <w:sz w:val="19"/>
          <w:szCs w:val="19"/>
        </w:rPr>
      </w:pPr>
      <w:r>
        <w:rPr>
          <w:rFonts w:ascii="Cambria" w:hAnsi="Cambria" w:cs="Cambria"/>
          <w:b/>
          <w:bCs/>
          <w:sz w:val="19"/>
          <w:szCs w:val="19"/>
        </w:rPr>
        <w:lastRenderedPageBreak/>
        <w:t xml:space="preserve">2. General Science </w:t>
      </w:r>
    </w:p>
    <w:p w:rsidR="00197F07" w:rsidRDefault="00197F07">
      <w:pPr>
        <w:widowControl w:val="0"/>
        <w:autoSpaceDE w:val="0"/>
        <w:autoSpaceDN w:val="0"/>
        <w:adjustRightInd w:val="0"/>
        <w:spacing w:after="0" w:line="48"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20" w:lineRule="auto"/>
        <w:ind w:left="6"/>
        <w:jc w:val="both"/>
        <w:rPr>
          <w:rFonts w:ascii="Cambria" w:hAnsi="Cambria" w:cs="Cambria"/>
          <w:b/>
          <w:bCs/>
          <w:sz w:val="19"/>
          <w:szCs w:val="19"/>
        </w:rPr>
      </w:pPr>
      <w:r>
        <w:rPr>
          <w:rFonts w:ascii="Cambria" w:hAnsi="Cambria" w:cs="Cambria"/>
          <w:sz w:val="19"/>
          <w:szCs w:val="19"/>
        </w:rPr>
        <w:t xml:space="preserve">The questions will be set to test general awareness, scientific temper, comprehension and appreciation of scientific phenomena of everyday observation including new areas of importance like Information Technology, Biotechnology, </w:t>
      </w:r>
      <w:proofErr w:type="gramStart"/>
      <w:r>
        <w:rPr>
          <w:rFonts w:ascii="Cambria" w:hAnsi="Cambria" w:cs="Cambria"/>
          <w:sz w:val="19"/>
          <w:szCs w:val="19"/>
        </w:rPr>
        <w:t>Environmental</w:t>
      </w:r>
      <w:proofErr w:type="gramEnd"/>
      <w:r>
        <w:rPr>
          <w:rFonts w:ascii="Cambria" w:hAnsi="Cambria" w:cs="Cambria"/>
          <w:sz w:val="19"/>
          <w:szCs w:val="19"/>
        </w:rPr>
        <w:t xml:space="preserve"> Science. </w:t>
      </w:r>
    </w:p>
    <w:p w:rsidR="00197F07" w:rsidRDefault="00197F07">
      <w:pPr>
        <w:widowControl w:val="0"/>
        <w:autoSpaceDE w:val="0"/>
        <w:autoSpaceDN w:val="0"/>
        <w:adjustRightInd w:val="0"/>
        <w:spacing w:after="0" w:line="2"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37" w:lineRule="auto"/>
        <w:ind w:left="6"/>
        <w:jc w:val="both"/>
        <w:rPr>
          <w:rFonts w:ascii="Cambria" w:hAnsi="Cambria" w:cs="Cambria"/>
          <w:b/>
          <w:bCs/>
          <w:sz w:val="19"/>
          <w:szCs w:val="19"/>
        </w:rPr>
      </w:pPr>
      <w:r>
        <w:rPr>
          <w:rFonts w:ascii="Cambria" w:hAnsi="Cambria" w:cs="Cambria"/>
          <w:b/>
          <w:bCs/>
          <w:sz w:val="19"/>
          <w:szCs w:val="19"/>
        </w:rPr>
        <w:t xml:space="preserve">3. Current Events of National and International Importance: </w:t>
      </w:r>
    </w:p>
    <w:p w:rsidR="00197F07" w:rsidRDefault="00197F07">
      <w:pPr>
        <w:widowControl w:val="0"/>
        <w:autoSpaceDE w:val="0"/>
        <w:autoSpaceDN w:val="0"/>
        <w:adjustRightInd w:val="0"/>
        <w:spacing w:after="0" w:line="48"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20" w:lineRule="auto"/>
        <w:ind w:left="6"/>
        <w:jc w:val="both"/>
        <w:rPr>
          <w:rFonts w:ascii="Cambria" w:hAnsi="Cambria" w:cs="Cambria"/>
          <w:b/>
          <w:bCs/>
          <w:sz w:val="19"/>
          <w:szCs w:val="19"/>
        </w:rPr>
      </w:pPr>
      <w:r>
        <w:rPr>
          <w:rFonts w:ascii="Cambria" w:hAnsi="Cambria" w:cs="Cambria"/>
          <w:sz w:val="19"/>
          <w:szCs w:val="19"/>
        </w:rPr>
        <w:t xml:space="preserve">The questions will test the candidates’ awareness of current events of national and international importance in the broad areas of culture, music, arts, literature, sports, governance, societal and developmental issues, industry, business, </w:t>
      </w:r>
      <w:proofErr w:type="spellStart"/>
      <w:r>
        <w:rPr>
          <w:rFonts w:ascii="Cambria" w:hAnsi="Cambria" w:cs="Cambria"/>
          <w:sz w:val="19"/>
          <w:szCs w:val="19"/>
        </w:rPr>
        <w:t>globalisation</w:t>
      </w:r>
      <w:proofErr w:type="spellEnd"/>
      <w:r>
        <w:rPr>
          <w:rFonts w:ascii="Cambria" w:hAnsi="Cambria" w:cs="Cambria"/>
          <w:sz w:val="19"/>
          <w:szCs w:val="19"/>
        </w:rPr>
        <w:t xml:space="preserve">, and interplay among nations. </w:t>
      </w:r>
    </w:p>
    <w:p w:rsidR="00197F07" w:rsidRDefault="00197F07">
      <w:pPr>
        <w:widowControl w:val="0"/>
        <w:autoSpaceDE w:val="0"/>
        <w:autoSpaceDN w:val="0"/>
        <w:adjustRightInd w:val="0"/>
        <w:spacing w:after="0" w:line="2"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37" w:lineRule="auto"/>
        <w:ind w:left="6"/>
        <w:jc w:val="both"/>
        <w:rPr>
          <w:rFonts w:ascii="Cambria" w:hAnsi="Cambria" w:cs="Cambria"/>
          <w:b/>
          <w:bCs/>
          <w:sz w:val="19"/>
          <w:szCs w:val="19"/>
        </w:rPr>
      </w:pPr>
      <w:r>
        <w:rPr>
          <w:rFonts w:ascii="Cambria" w:hAnsi="Cambria" w:cs="Cambria"/>
          <w:b/>
          <w:bCs/>
          <w:sz w:val="19"/>
          <w:szCs w:val="19"/>
        </w:rPr>
        <w:t xml:space="preserve">4. Indian Polity and Economy: </w:t>
      </w:r>
    </w:p>
    <w:p w:rsidR="00197F07" w:rsidRDefault="00197F07">
      <w:pPr>
        <w:widowControl w:val="0"/>
        <w:autoSpaceDE w:val="0"/>
        <w:autoSpaceDN w:val="0"/>
        <w:adjustRightInd w:val="0"/>
        <w:spacing w:after="0" w:line="46"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21" w:lineRule="auto"/>
        <w:ind w:left="6"/>
        <w:jc w:val="both"/>
        <w:rPr>
          <w:rFonts w:ascii="Cambria" w:hAnsi="Cambria" w:cs="Cambria"/>
          <w:b/>
          <w:bCs/>
          <w:sz w:val="19"/>
          <w:szCs w:val="19"/>
        </w:rPr>
      </w:pPr>
      <w:r>
        <w:rPr>
          <w:rFonts w:ascii="Cambria" w:hAnsi="Cambria" w:cs="Cambria"/>
          <w:sz w:val="19"/>
          <w:szCs w:val="19"/>
        </w:rPr>
        <w:t xml:space="preserve">The questions shall aim to test candidates’ knowledge of the Country’s political system and the Constitution of India, social systems and public administration, economic development in India, regional and international security issues and human rights including its indicators. </w:t>
      </w:r>
    </w:p>
    <w:p w:rsidR="00197F07" w:rsidRDefault="00197F07">
      <w:pPr>
        <w:widowControl w:val="0"/>
        <w:autoSpaceDE w:val="0"/>
        <w:autoSpaceDN w:val="0"/>
        <w:adjustRightInd w:val="0"/>
        <w:spacing w:after="0" w:line="1"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35" w:lineRule="auto"/>
        <w:ind w:left="6"/>
        <w:jc w:val="both"/>
        <w:rPr>
          <w:rFonts w:ascii="Cambria" w:hAnsi="Cambria" w:cs="Cambria"/>
          <w:b/>
          <w:bCs/>
          <w:sz w:val="19"/>
          <w:szCs w:val="19"/>
        </w:rPr>
      </w:pPr>
      <w:r>
        <w:rPr>
          <w:rFonts w:ascii="Cambria" w:hAnsi="Cambria" w:cs="Cambria"/>
          <w:b/>
          <w:bCs/>
          <w:sz w:val="19"/>
          <w:szCs w:val="19"/>
        </w:rPr>
        <w:t xml:space="preserve">5. History of </w:t>
      </w:r>
      <w:proofErr w:type="gramStart"/>
      <w:r>
        <w:rPr>
          <w:rFonts w:ascii="Cambria" w:hAnsi="Cambria" w:cs="Cambria"/>
          <w:b/>
          <w:bCs/>
          <w:sz w:val="19"/>
          <w:szCs w:val="19"/>
        </w:rPr>
        <w:t>India :</w:t>
      </w:r>
      <w:proofErr w:type="gramEnd"/>
      <w:r>
        <w:rPr>
          <w:rFonts w:ascii="Cambria" w:hAnsi="Cambria" w:cs="Cambria"/>
          <w:b/>
          <w:bCs/>
          <w:sz w:val="19"/>
          <w:szCs w:val="19"/>
        </w:rPr>
        <w:t xml:space="preserve"> </w:t>
      </w:r>
    </w:p>
    <w:p w:rsidR="00197F07" w:rsidRDefault="00197F07">
      <w:pPr>
        <w:widowControl w:val="0"/>
        <w:autoSpaceDE w:val="0"/>
        <w:autoSpaceDN w:val="0"/>
        <w:adjustRightInd w:val="0"/>
        <w:spacing w:after="0" w:line="50"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12" w:lineRule="auto"/>
        <w:ind w:left="6"/>
        <w:jc w:val="both"/>
        <w:rPr>
          <w:rFonts w:ascii="Cambria" w:hAnsi="Cambria" w:cs="Cambria"/>
          <w:b/>
          <w:bCs/>
          <w:sz w:val="19"/>
          <w:szCs w:val="19"/>
        </w:rPr>
      </w:pPr>
      <w:r>
        <w:rPr>
          <w:rFonts w:ascii="Cambria" w:hAnsi="Cambria" w:cs="Cambria"/>
          <w:sz w:val="19"/>
          <w:szCs w:val="19"/>
        </w:rPr>
        <w:t xml:space="preserve">The questions will broadly cover the subject in its social, economic and political aspects. This shall also include the areas of growth of nationalism and freedom movement. </w:t>
      </w:r>
    </w:p>
    <w:p w:rsidR="00197F07" w:rsidRDefault="00450D3E">
      <w:pPr>
        <w:widowControl w:val="0"/>
        <w:overflowPunct w:val="0"/>
        <w:autoSpaceDE w:val="0"/>
        <w:autoSpaceDN w:val="0"/>
        <w:adjustRightInd w:val="0"/>
        <w:spacing w:after="0" w:line="237" w:lineRule="auto"/>
        <w:ind w:left="6"/>
        <w:jc w:val="both"/>
        <w:rPr>
          <w:rFonts w:ascii="Cambria" w:hAnsi="Cambria" w:cs="Cambria"/>
          <w:b/>
          <w:bCs/>
          <w:sz w:val="19"/>
          <w:szCs w:val="19"/>
        </w:rPr>
      </w:pPr>
      <w:r>
        <w:rPr>
          <w:rFonts w:ascii="Cambria" w:hAnsi="Cambria" w:cs="Cambria"/>
          <w:b/>
          <w:bCs/>
          <w:sz w:val="19"/>
          <w:szCs w:val="19"/>
        </w:rPr>
        <w:t xml:space="preserve">6. Indian and World Geography: </w:t>
      </w:r>
    </w:p>
    <w:p w:rsidR="00197F07" w:rsidRDefault="00197F07">
      <w:pPr>
        <w:widowControl w:val="0"/>
        <w:autoSpaceDE w:val="0"/>
        <w:autoSpaceDN w:val="0"/>
        <w:adjustRightInd w:val="0"/>
        <w:spacing w:after="0" w:line="48"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12" w:lineRule="auto"/>
        <w:ind w:left="6"/>
        <w:jc w:val="both"/>
        <w:rPr>
          <w:rFonts w:ascii="Cambria" w:hAnsi="Cambria" w:cs="Cambria"/>
          <w:b/>
          <w:bCs/>
          <w:sz w:val="19"/>
          <w:szCs w:val="19"/>
        </w:rPr>
      </w:pPr>
      <w:r>
        <w:rPr>
          <w:rFonts w:ascii="Cambria" w:hAnsi="Cambria" w:cs="Cambria"/>
          <w:sz w:val="19"/>
          <w:szCs w:val="19"/>
        </w:rPr>
        <w:t xml:space="preserve">The questions shall cover the physical, social and economic aspects of geography pertaining to India and the World. </w:t>
      </w:r>
    </w:p>
    <w:p w:rsidR="00197F07" w:rsidRDefault="00450D3E">
      <w:pPr>
        <w:widowControl w:val="0"/>
        <w:overflowPunct w:val="0"/>
        <w:autoSpaceDE w:val="0"/>
        <w:autoSpaceDN w:val="0"/>
        <w:adjustRightInd w:val="0"/>
        <w:spacing w:after="0" w:line="237" w:lineRule="auto"/>
        <w:ind w:left="6"/>
        <w:jc w:val="both"/>
        <w:rPr>
          <w:rFonts w:ascii="Cambria" w:hAnsi="Cambria" w:cs="Cambria"/>
          <w:b/>
          <w:bCs/>
          <w:sz w:val="19"/>
          <w:szCs w:val="19"/>
        </w:rPr>
      </w:pPr>
      <w:r>
        <w:rPr>
          <w:rFonts w:ascii="Cambria" w:hAnsi="Cambria" w:cs="Cambria"/>
          <w:b/>
          <w:bCs/>
          <w:sz w:val="19"/>
          <w:szCs w:val="19"/>
        </w:rPr>
        <w:t xml:space="preserve">Paper </w:t>
      </w:r>
      <w:proofErr w:type="gramStart"/>
      <w:r>
        <w:rPr>
          <w:rFonts w:ascii="Cambria" w:hAnsi="Cambria" w:cs="Cambria"/>
          <w:b/>
          <w:bCs/>
          <w:sz w:val="19"/>
          <w:szCs w:val="19"/>
        </w:rPr>
        <w:t>II :</w:t>
      </w:r>
      <w:proofErr w:type="gramEnd"/>
      <w:r>
        <w:rPr>
          <w:rFonts w:ascii="Cambria" w:hAnsi="Cambria" w:cs="Cambria"/>
          <w:b/>
          <w:bCs/>
          <w:sz w:val="19"/>
          <w:szCs w:val="19"/>
        </w:rPr>
        <w:t xml:space="preserve"> General Studies, Essay and Comprehension </w:t>
      </w:r>
    </w:p>
    <w:p w:rsidR="00197F07" w:rsidRDefault="00197F07">
      <w:pPr>
        <w:widowControl w:val="0"/>
        <w:autoSpaceDE w:val="0"/>
        <w:autoSpaceDN w:val="0"/>
        <w:adjustRightInd w:val="0"/>
        <w:spacing w:after="0" w:line="46" w:lineRule="exact"/>
        <w:rPr>
          <w:rFonts w:ascii="Cambria" w:hAnsi="Cambria" w:cs="Cambria"/>
          <w:b/>
          <w:bCs/>
          <w:sz w:val="19"/>
          <w:szCs w:val="19"/>
        </w:rPr>
      </w:pPr>
    </w:p>
    <w:p w:rsidR="00197F07" w:rsidRDefault="00450D3E">
      <w:pPr>
        <w:widowControl w:val="0"/>
        <w:overflowPunct w:val="0"/>
        <w:autoSpaceDE w:val="0"/>
        <w:autoSpaceDN w:val="0"/>
        <w:adjustRightInd w:val="0"/>
        <w:spacing w:after="0" w:line="229" w:lineRule="auto"/>
        <w:ind w:left="6"/>
        <w:jc w:val="both"/>
        <w:rPr>
          <w:rFonts w:ascii="Cambria" w:hAnsi="Cambria" w:cs="Cambria"/>
          <w:b/>
          <w:bCs/>
          <w:sz w:val="19"/>
          <w:szCs w:val="19"/>
        </w:rPr>
      </w:pPr>
      <w:proofErr w:type="gramStart"/>
      <w:r>
        <w:rPr>
          <w:rFonts w:ascii="Cambria" w:hAnsi="Cambria" w:cs="Cambria"/>
          <w:b/>
          <w:bCs/>
          <w:sz w:val="19"/>
          <w:szCs w:val="19"/>
        </w:rPr>
        <w:t xml:space="preserve">Part-A – </w:t>
      </w:r>
      <w:r>
        <w:rPr>
          <w:rFonts w:ascii="Cambria" w:hAnsi="Cambria" w:cs="Cambria"/>
          <w:sz w:val="19"/>
          <w:szCs w:val="19"/>
        </w:rPr>
        <w:t>Essay questions which are to be answered in long narrative form either in Hindi or English</w:t>
      </w:r>
      <w:r>
        <w:rPr>
          <w:rFonts w:ascii="Cambria" w:hAnsi="Cambria" w:cs="Cambria"/>
          <w:b/>
          <w:bCs/>
          <w:sz w:val="19"/>
          <w:szCs w:val="19"/>
        </w:rPr>
        <w:t xml:space="preserve"> </w:t>
      </w:r>
      <w:r>
        <w:rPr>
          <w:rFonts w:ascii="Cambria" w:hAnsi="Cambria" w:cs="Cambria"/>
          <w:sz w:val="19"/>
          <w:szCs w:val="19"/>
        </w:rPr>
        <w:t>totaling 80 Marks.</w:t>
      </w:r>
      <w:proofErr w:type="gramEnd"/>
      <w:r>
        <w:rPr>
          <w:rFonts w:ascii="Cambria" w:hAnsi="Cambria" w:cs="Cambria"/>
          <w:sz w:val="19"/>
          <w:szCs w:val="19"/>
        </w:rPr>
        <w:t xml:space="preserve"> The indicative topics are modern Indian history especially of the freedom struggle, geography, polity and economy, knowledge of security and human rights issues, and analytical ability. </w:t>
      </w:r>
      <w:r>
        <w:rPr>
          <w:rFonts w:ascii="Cambria" w:hAnsi="Cambria" w:cs="Cambria"/>
          <w:b/>
          <w:bCs/>
          <w:sz w:val="19"/>
          <w:szCs w:val="19"/>
        </w:rPr>
        <w:t xml:space="preserve">Part-B – </w:t>
      </w:r>
      <w:r>
        <w:rPr>
          <w:rFonts w:ascii="Cambria" w:hAnsi="Cambria" w:cs="Cambria"/>
          <w:sz w:val="19"/>
          <w:szCs w:val="19"/>
        </w:rPr>
        <w:t>Comprehension, précis writing, other communications/language skills – to be attempted in</w:t>
      </w:r>
      <w:r>
        <w:rPr>
          <w:rFonts w:ascii="Cambria" w:hAnsi="Cambria" w:cs="Cambria"/>
          <w:b/>
          <w:bCs/>
          <w:sz w:val="19"/>
          <w:szCs w:val="19"/>
        </w:rPr>
        <w:t xml:space="preserve"> </w:t>
      </w:r>
      <w:r>
        <w:rPr>
          <w:rFonts w:ascii="Cambria" w:hAnsi="Cambria" w:cs="Cambria"/>
          <w:sz w:val="19"/>
          <w:szCs w:val="19"/>
        </w:rPr>
        <w:t xml:space="preserve">English only (Marks 120) – The topics are Comprehension passages, précis writing, developing counter arguments, simple grammar and other aspects of language testing. </w:t>
      </w:r>
    </w:p>
    <w:p w:rsidR="00197F07" w:rsidRDefault="00197F07">
      <w:pPr>
        <w:widowControl w:val="0"/>
        <w:autoSpaceDE w:val="0"/>
        <w:autoSpaceDN w:val="0"/>
        <w:adjustRightInd w:val="0"/>
        <w:spacing w:after="0" w:line="51" w:lineRule="exact"/>
        <w:rPr>
          <w:rFonts w:ascii="Times New Roman" w:hAnsi="Times New Roman"/>
          <w:sz w:val="24"/>
          <w:szCs w:val="24"/>
        </w:rPr>
      </w:pPr>
    </w:p>
    <w:p w:rsidR="00197F07" w:rsidRDefault="00197F07">
      <w:pPr>
        <w:widowControl w:val="0"/>
        <w:autoSpaceDE w:val="0"/>
        <w:autoSpaceDN w:val="0"/>
        <w:adjustRightInd w:val="0"/>
        <w:spacing w:after="0" w:line="240" w:lineRule="auto"/>
        <w:ind w:left="4066"/>
        <w:rPr>
          <w:rFonts w:ascii="Times New Roman" w:hAnsi="Times New Roman"/>
          <w:sz w:val="24"/>
          <w:szCs w:val="24"/>
        </w:rPr>
      </w:pPr>
    </w:p>
    <w:p w:rsidR="00197F07" w:rsidRDefault="00197F07">
      <w:pPr>
        <w:widowControl w:val="0"/>
        <w:autoSpaceDE w:val="0"/>
        <w:autoSpaceDN w:val="0"/>
        <w:adjustRightInd w:val="0"/>
        <w:spacing w:after="0" w:line="240" w:lineRule="auto"/>
        <w:rPr>
          <w:rFonts w:ascii="Times New Roman" w:hAnsi="Times New Roman"/>
          <w:sz w:val="24"/>
          <w:szCs w:val="24"/>
        </w:rPr>
      </w:pPr>
    </w:p>
    <w:sectPr w:rsidR="00197F07" w:rsidSect="00197F07">
      <w:pgSz w:w="12240" w:h="15840"/>
      <w:pgMar w:top="723" w:right="1600" w:bottom="1116" w:left="2414" w:header="720" w:footer="720" w:gutter="0"/>
      <w:cols w:space="720" w:equalWidth="0">
        <w:col w:w="8226"/>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D3E"/>
    <w:rsid w:val="00197F07"/>
    <w:rsid w:val="00450D3E"/>
    <w:rsid w:val="00533E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abcd</cp:lastModifiedBy>
  <cp:revision>3</cp:revision>
  <dcterms:created xsi:type="dcterms:W3CDTF">2017-05-03T08:41:00Z</dcterms:created>
  <dcterms:modified xsi:type="dcterms:W3CDTF">2017-05-03T08:42:00Z</dcterms:modified>
</cp:coreProperties>
</file>